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74B" w:rsidRPr="00EC0AD5" w:rsidRDefault="00D9474B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EC0AD5">
        <w:rPr>
          <w:rFonts w:ascii="Times New Roman" w:eastAsia="Times New Roman" w:hAnsi="Times New Roman" w:cs="Times New Roman"/>
          <w:sz w:val="24"/>
          <w:szCs w:val="24"/>
        </w:rPr>
        <w:t xml:space="preserve">Name </w:t>
      </w:r>
    </w:p>
    <w:p w:rsidR="00D9474B" w:rsidRPr="00EC0AD5" w:rsidRDefault="00D9474B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C0AD5">
        <w:rPr>
          <w:rFonts w:ascii="Times New Roman" w:eastAsia="Times New Roman" w:hAnsi="Times New Roman" w:cs="Times New Roman"/>
          <w:sz w:val="24"/>
          <w:szCs w:val="24"/>
        </w:rPr>
        <w:t>Instructor</w:t>
      </w:r>
    </w:p>
    <w:p w:rsidR="00D9474B" w:rsidRPr="00EC0AD5" w:rsidRDefault="00D9474B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C0AD5">
        <w:rPr>
          <w:rFonts w:ascii="Times New Roman" w:eastAsia="Times New Roman" w:hAnsi="Times New Roman" w:cs="Times New Roman"/>
          <w:sz w:val="24"/>
          <w:szCs w:val="24"/>
        </w:rPr>
        <w:t xml:space="preserve">Course </w:t>
      </w:r>
    </w:p>
    <w:p w:rsidR="00D9474B" w:rsidRPr="00EC0AD5" w:rsidRDefault="00D9474B" w:rsidP="00EC0AD5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C0AD5">
        <w:rPr>
          <w:rFonts w:ascii="Times New Roman" w:eastAsia="Times New Roman" w:hAnsi="Times New Roman" w:cs="Times New Roman"/>
          <w:sz w:val="24"/>
          <w:szCs w:val="24"/>
        </w:rPr>
        <w:t>Date</w:t>
      </w:r>
    </w:p>
    <w:p w:rsidR="00D9474B" w:rsidRPr="00EC0AD5" w:rsidRDefault="00D059AE" w:rsidP="00EC0AD5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r w:rsidRPr="00EC0AD5">
        <w:rPr>
          <w:rFonts w:ascii="Times New Roman" w:eastAsia="Times New Roman" w:hAnsi="Times New Roman" w:cs="Times New Roman"/>
          <w:sz w:val="24"/>
          <w:szCs w:val="24"/>
        </w:rPr>
        <w:t xml:space="preserve">Short Answers to </w:t>
      </w:r>
      <w:proofErr w:type="spellStart"/>
      <w:r w:rsidRPr="00EC0AD5">
        <w:rPr>
          <w:rFonts w:ascii="Times New Roman" w:eastAsia="Times New Roman" w:hAnsi="Times New Roman" w:cs="Times New Roman"/>
          <w:sz w:val="24"/>
          <w:szCs w:val="24"/>
        </w:rPr>
        <w:t>Rahner’s</w:t>
      </w:r>
      <w:proofErr w:type="spellEnd"/>
      <w:r w:rsidRPr="00EC0AD5">
        <w:rPr>
          <w:rFonts w:ascii="Times New Roman" w:eastAsia="Times New Roman" w:hAnsi="Times New Roman" w:cs="Times New Roman"/>
          <w:sz w:val="24"/>
          <w:szCs w:val="24"/>
        </w:rPr>
        <w:t xml:space="preserve"> Section </w:t>
      </w:r>
      <w:r w:rsidR="00D9474B" w:rsidRPr="00D9474B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D9474B" w:rsidRPr="00D9474B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"https://www.homeworkforyou.com/static_media/uploadedfiles/Homework.pdf" \l "page=1" \o "Page 1" </w:instrText>
      </w:r>
      <w:r w:rsidR="00D9474B" w:rsidRPr="00D9474B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</w:p>
    <w:p w:rsidR="005B063C" w:rsidRDefault="00D9474B" w:rsidP="00EC0AD5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9474B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EC0AD5">
        <w:rPr>
          <w:rFonts w:ascii="Times New Roman" w:eastAsia="Times New Roman" w:hAnsi="Times New Roman" w:cs="Times New Roman"/>
          <w:b/>
          <w:sz w:val="24"/>
          <w:szCs w:val="24"/>
        </w:rPr>
        <w:t xml:space="preserve">Section One </w:t>
      </w:r>
      <w:r w:rsidR="005B063C">
        <w:rPr>
          <w:rFonts w:ascii="Times New Roman" w:eastAsia="Times New Roman" w:hAnsi="Times New Roman" w:cs="Times New Roman"/>
          <w:b/>
          <w:sz w:val="24"/>
          <w:szCs w:val="24"/>
        </w:rPr>
        <w:t xml:space="preserve">of </w:t>
      </w:r>
      <w:proofErr w:type="spellStart"/>
      <w:r w:rsidR="005B063C">
        <w:rPr>
          <w:rFonts w:ascii="Times New Roman" w:eastAsia="Times New Roman" w:hAnsi="Times New Roman" w:cs="Times New Roman"/>
          <w:b/>
          <w:sz w:val="24"/>
          <w:szCs w:val="24"/>
        </w:rPr>
        <w:t>Rahner’s</w:t>
      </w:r>
      <w:proofErr w:type="spellEnd"/>
      <w:r w:rsidR="005B063C">
        <w:rPr>
          <w:rFonts w:ascii="Times New Roman" w:eastAsia="Times New Roman" w:hAnsi="Times New Roman" w:cs="Times New Roman"/>
          <w:b/>
          <w:sz w:val="24"/>
          <w:szCs w:val="24"/>
        </w:rPr>
        <w:t xml:space="preserve"> Foundations</w:t>
      </w:r>
    </w:p>
    <w:p w:rsidR="00D9474B" w:rsidRPr="00D9474B" w:rsidRDefault="00D9474B" w:rsidP="005B063C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D9474B">
        <w:rPr>
          <w:rFonts w:ascii="Times New Roman" w:eastAsia="Times New Roman" w:hAnsi="Times New Roman" w:cs="Times New Roman"/>
          <w:sz w:val="24"/>
          <w:szCs w:val="24"/>
        </w:rPr>
        <w:t xml:space="preserve">In this section of </w:t>
      </w:r>
      <w:proofErr w:type="spellStart"/>
      <w:r w:rsidRPr="00D9474B">
        <w:rPr>
          <w:rFonts w:ascii="Times New Roman" w:eastAsia="Times New Roman" w:hAnsi="Times New Roman" w:cs="Times New Roman"/>
          <w:sz w:val="24"/>
          <w:szCs w:val="24"/>
        </w:rPr>
        <w:t>Rahner’s</w:t>
      </w:r>
      <w:proofErr w:type="spellEnd"/>
      <w:r w:rsidR="005B06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9474B">
        <w:rPr>
          <w:rFonts w:ascii="Times New Roman" w:eastAsia="Times New Roman" w:hAnsi="Times New Roman" w:cs="Times New Roman"/>
          <w:sz w:val="24"/>
          <w:szCs w:val="24"/>
        </w:rPr>
        <w:t>Foundations, he shifts from the “hearer of the message” to the</w:t>
      </w:r>
    </w:p>
    <w:p w:rsidR="00D9474B" w:rsidRPr="00D9474B" w:rsidRDefault="00D9474B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9474B">
        <w:rPr>
          <w:rFonts w:ascii="Times New Roman" w:eastAsia="Times New Roman" w:hAnsi="Times New Roman" w:cs="Times New Roman"/>
          <w:sz w:val="24"/>
          <w:szCs w:val="24"/>
        </w:rPr>
        <w:t>message</w:t>
      </w:r>
      <w:proofErr w:type="gramEnd"/>
      <w:r w:rsidRPr="00D9474B">
        <w:rPr>
          <w:rFonts w:ascii="Times New Roman" w:eastAsia="Times New Roman" w:hAnsi="Times New Roman" w:cs="Times New Roman"/>
          <w:sz w:val="24"/>
          <w:szCs w:val="24"/>
        </w:rPr>
        <w:t xml:space="preserve"> itself. But even here </w:t>
      </w:r>
      <w:proofErr w:type="spellStart"/>
      <w:r w:rsidRPr="00D9474B">
        <w:rPr>
          <w:rFonts w:ascii="Times New Roman" w:eastAsia="Times New Roman" w:hAnsi="Times New Roman" w:cs="Times New Roman"/>
          <w:sz w:val="24"/>
          <w:szCs w:val="24"/>
        </w:rPr>
        <w:t>Rahner</w:t>
      </w:r>
      <w:proofErr w:type="spellEnd"/>
      <w:r w:rsidRPr="00D9474B">
        <w:rPr>
          <w:rFonts w:ascii="Times New Roman" w:eastAsia="Times New Roman" w:hAnsi="Times New Roman" w:cs="Times New Roman"/>
          <w:sz w:val="24"/>
          <w:szCs w:val="24"/>
        </w:rPr>
        <w:t xml:space="preserve"> keeps the human subject sharply in focus; as he puts it, we</w:t>
      </w:r>
    </w:p>
    <w:p w:rsidR="00D9474B" w:rsidRPr="00D9474B" w:rsidRDefault="00D9474B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9474B">
        <w:rPr>
          <w:rFonts w:ascii="Times New Roman" w:eastAsia="Times New Roman" w:hAnsi="Times New Roman" w:cs="Times New Roman"/>
          <w:sz w:val="24"/>
          <w:szCs w:val="24"/>
        </w:rPr>
        <w:t>humans</w:t>
      </w:r>
      <w:proofErr w:type="gramEnd"/>
      <w:r w:rsidRPr="00D9474B">
        <w:rPr>
          <w:rFonts w:ascii="Times New Roman" w:eastAsia="Times New Roman" w:hAnsi="Times New Roman" w:cs="Times New Roman"/>
          <w:sz w:val="24"/>
          <w:szCs w:val="24"/>
        </w:rPr>
        <w:t xml:space="preserve"> are the “event” of this message. The message is “free” </w:t>
      </w:r>
      <w:r w:rsidR="005B063C" w:rsidRPr="00D9474B">
        <w:rPr>
          <w:rFonts w:ascii="Times New Roman" w:eastAsia="Times New Roman" w:hAnsi="Times New Roman" w:cs="Times New Roman"/>
          <w:sz w:val="24"/>
          <w:szCs w:val="24"/>
        </w:rPr>
        <w:t>and “forgiving</w:t>
      </w:r>
      <w:r w:rsidRPr="00D9474B">
        <w:rPr>
          <w:rFonts w:ascii="Times New Roman" w:eastAsia="Times New Roman" w:hAnsi="Times New Roman" w:cs="Times New Roman"/>
          <w:sz w:val="24"/>
          <w:szCs w:val="24"/>
        </w:rPr>
        <w:t>” and comes to us</w:t>
      </w:r>
    </w:p>
    <w:p w:rsidR="00D9474B" w:rsidRPr="00D9474B" w:rsidRDefault="00D9474B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9474B">
        <w:rPr>
          <w:rFonts w:ascii="Times New Roman" w:eastAsia="Times New Roman" w:hAnsi="Times New Roman" w:cs="Times New Roman"/>
          <w:sz w:val="24"/>
          <w:szCs w:val="24"/>
        </w:rPr>
        <w:t>from</w:t>
      </w:r>
      <w:proofErr w:type="gramEnd"/>
      <w:r w:rsidRPr="00D9474B">
        <w:rPr>
          <w:rFonts w:ascii="Times New Roman" w:eastAsia="Times New Roman" w:hAnsi="Times New Roman" w:cs="Times New Roman"/>
          <w:sz w:val="24"/>
          <w:szCs w:val="24"/>
        </w:rPr>
        <w:t xml:space="preserve"> beyond.</w:t>
      </w:r>
    </w:p>
    <w:p w:rsidR="00005620" w:rsidRDefault="00D9474B" w:rsidP="00AF3065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3065">
        <w:rPr>
          <w:rFonts w:ascii="Times New Roman" w:eastAsia="Times New Roman" w:hAnsi="Times New Roman" w:cs="Times New Roman"/>
          <w:sz w:val="24"/>
          <w:szCs w:val="24"/>
        </w:rPr>
        <w:t>What does the “self-communication of God” mean? What is its purpose (i.e. what is it for)?</w:t>
      </w:r>
    </w:p>
    <w:p w:rsidR="00AF3065" w:rsidRPr="00005620" w:rsidRDefault="00DB77F4" w:rsidP="00005620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005620">
        <w:rPr>
          <w:rFonts w:ascii="Times New Roman" w:eastAsia="Times New Roman" w:hAnsi="Times New Roman" w:cs="Times New Roman"/>
          <w:sz w:val="24"/>
          <w:szCs w:val="24"/>
        </w:rPr>
        <w:t>The theme of ‘self-communication of God’</w:t>
      </w:r>
      <w:r w:rsidR="005B165B" w:rsidRPr="00005620">
        <w:rPr>
          <w:rFonts w:ascii="Times New Roman" w:eastAsia="Times New Roman" w:hAnsi="Times New Roman" w:cs="Times New Roman"/>
          <w:sz w:val="24"/>
          <w:szCs w:val="24"/>
        </w:rPr>
        <w:t xml:space="preserve"> is central to </w:t>
      </w:r>
      <w:proofErr w:type="spellStart"/>
      <w:r w:rsidR="005B165B" w:rsidRPr="00005620">
        <w:rPr>
          <w:rFonts w:ascii="Times New Roman" w:eastAsia="Times New Roman" w:hAnsi="Times New Roman" w:cs="Times New Roman"/>
          <w:sz w:val="24"/>
          <w:szCs w:val="24"/>
        </w:rPr>
        <w:t>Rahners</w:t>
      </w:r>
      <w:proofErr w:type="spellEnd"/>
      <w:r w:rsidR="005B165B" w:rsidRPr="00005620">
        <w:rPr>
          <w:rFonts w:ascii="Times New Roman" w:eastAsia="Times New Roman" w:hAnsi="Times New Roman" w:cs="Times New Roman"/>
          <w:sz w:val="24"/>
          <w:szCs w:val="24"/>
        </w:rPr>
        <w:t xml:space="preserve">’ foundation </w:t>
      </w:r>
      <w:r w:rsidR="007A7AE5" w:rsidRPr="00005620">
        <w:rPr>
          <w:rFonts w:ascii="Times New Roman" w:eastAsia="Times New Roman" w:hAnsi="Times New Roman" w:cs="Times New Roman"/>
          <w:sz w:val="24"/>
          <w:szCs w:val="24"/>
        </w:rPr>
        <w:t>of Christian faith that facilitates God</w:t>
      </w:r>
      <w:r w:rsidR="00005620" w:rsidRPr="00005620">
        <w:rPr>
          <w:rFonts w:ascii="Times New Roman" w:eastAsia="Times New Roman" w:hAnsi="Times New Roman" w:cs="Times New Roman"/>
          <w:sz w:val="24"/>
          <w:szCs w:val="24"/>
        </w:rPr>
        <w:t xml:space="preserve"> to communicate his own divine reality and achieve constructive fulfillment to the creatures. </w:t>
      </w:r>
      <w:r w:rsidR="00005620">
        <w:rPr>
          <w:rFonts w:ascii="Times New Roman" w:eastAsia="Times New Roman" w:hAnsi="Times New Roman" w:cs="Times New Roman"/>
          <w:sz w:val="24"/>
          <w:szCs w:val="24"/>
        </w:rPr>
        <w:t xml:space="preserve">Therefore, the </w:t>
      </w:r>
      <w:r w:rsidR="000908F3">
        <w:rPr>
          <w:rFonts w:ascii="Times New Roman" w:eastAsia="Times New Roman" w:hAnsi="Times New Roman" w:cs="Times New Roman"/>
          <w:sz w:val="24"/>
          <w:szCs w:val="24"/>
        </w:rPr>
        <w:t xml:space="preserve">theme of “self-communication of God” assists </w:t>
      </w:r>
      <w:proofErr w:type="spellStart"/>
      <w:r w:rsidR="000908F3">
        <w:rPr>
          <w:rFonts w:ascii="Times New Roman" w:eastAsia="Times New Roman" w:hAnsi="Times New Roman" w:cs="Times New Roman"/>
          <w:sz w:val="24"/>
          <w:szCs w:val="24"/>
        </w:rPr>
        <w:t>Rahner</w:t>
      </w:r>
      <w:proofErr w:type="spellEnd"/>
      <w:r w:rsidR="000908F3">
        <w:rPr>
          <w:rFonts w:ascii="Times New Roman" w:eastAsia="Times New Roman" w:hAnsi="Times New Roman" w:cs="Times New Roman"/>
          <w:sz w:val="24"/>
          <w:szCs w:val="24"/>
        </w:rPr>
        <w:t xml:space="preserve"> to </w:t>
      </w:r>
      <w:r w:rsidR="00757100">
        <w:rPr>
          <w:rFonts w:ascii="Times New Roman" w:eastAsia="Times New Roman" w:hAnsi="Times New Roman" w:cs="Times New Roman"/>
          <w:sz w:val="24"/>
          <w:szCs w:val="24"/>
        </w:rPr>
        <w:t xml:space="preserve">demonstrate the </w:t>
      </w:r>
      <w:r w:rsidR="000908F3">
        <w:rPr>
          <w:rFonts w:ascii="Times New Roman" w:eastAsia="Times New Roman" w:hAnsi="Times New Roman" w:cs="Times New Roman"/>
          <w:sz w:val="24"/>
          <w:szCs w:val="24"/>
        </w:rPr>
        <w:t>efficient causality</w:t>
      </w:r>
      <w:r w:rsidR="00757100">
        <w:rPr>
          <w:rFonts w:ascii="Times New Roman" w:eastAsia="Times New Roman" w:hAnsi="Times New Roman" w:cs="Times New Roman"/>
          <w:sz w:val="24"/>
          <w:szCs w:val="24"/>
        </w:rPr>
        <w:t xml:space="preserve"> through which God does not lose his infinite reality and absolute mystery</w:t>
      </w:r>
    </w:p>
    <w:p w:rsidR="00D9474B" w:rsidRPr="009B1212" w:rsidRDefault="00D9474B" w:rsidP="009B1212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1212">
        <w:rPr>
          <w:rFonts w:ascii="Times New Roman" w:eastAsia="Times New Roman" w:hAnsi="Times New Roman" w:cs="Times New Roman"/>
          <w:sz w:val="24"/>
          <w:szCs w:val="24"/>
        </w:rPr>
        <w:t>How can God communicate “his” own reality to others without losing “his”</w:t>
      </w:r>
      <w:r w:rsidR="005F250E" w:rsidRPr="009B12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B1212">
        <w:rPr>
          <w:rFonts w:ascii="Times New Roman" w:eastAsia="Times New Roman" w:hAnsi="Times New Roman" w:cs="Times New Roman"/>
          <w:sz w:val="24"/>
          <w:szCs w:val="24"/>
        </w:rPr>
        <w:t>divine mystery?</w:t>
      </w:r>
    </w:p>
    <w:p w:rsidR="009B1212" w:rsidRPr="009B1212" w:rsidRDefault="00EC5C39" w:rsidP="00AA41EC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transcendental experience facilitates God to communicate his reality and p</w:t>
      </w:r>
      <w:r w:rsidR="002538D5">
        <w:rPr>
          <w:rFonts w:ascii="Times New Roman" w:eastAsia="Times New Roman" w:hAnsi="Times New Roman" w:cs="Times New Roman"/>
          <w:sz w:val="24"/>
          <w:szCs w:val="24"/>
        </w:rPr>
        <w:t>reserve the divine mystery because it establishes a distance with the creature, which the human being utilizes to</w:t>
      </w:r>
      <w:r w:rsidR="00EC1C96">
        <w:rPr>
          <w:rFonts w:ascii="Times New Roman" w:eastAsia="Times New Roman" w:hAnsi="Times New Roman" w:cs="Times New Roman"/>
          <w:sz w:val="24"/>
          <w:szCs w:val="24"/>
        </w:rPr>
        <w:t xml:space="preserve"> return to the transcendent self and reach out to the God’s transcendence. </w:t>
      </w:r>
    </w:p>
    <w:p w:rsidR="00D9474B" w:rsidRPr="00D9474B" w:rsidRDefault="00D9474B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474B">
        <w:rPr>
          <w:rFonts w:ascii="Times New Roman" w:eastAsia="Times New Roman" w:hAnsi="Times New Roman" w:cs="Times New Roman"/>
          <w:sz w:val="24"/>
          <w:szCs w:val="24"/>
        </w:rPr>
        <w:t>3.</w:t>
      </w:r>
      <w:r w:rsidR="00791A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9474B">
        <w:rPr>
          <w:rFonts w:ascii="Times New Roman" w:eastAsia="Times New Roman" w:hAnsi="Times New Roman" w:cs="Times New Roman"/>
          <w:sz w:val="24"/>
          <w:szCs w:val="24"/>
        </w:rPr>
        <w:t>What does God give in this communication? Where does this “gift” take place (i.e. what is the</w:t>
      </w:r>
      <w:r w:rsidR="00791A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9474B">
        <w:rPr>
          <w:rFonts w:ascii="Times New Roman" w:eastAsia="Times New Roman" w:hAnsi="Times New Roman" w:cs="Times New Roman"/>
          <w:sz w:val="24"/>
          <w:szCs w:val="24"/>
        </w:rPr>
        <w:t>location of the gift giving)?</w:t>
      </w:r>
    </w:p>
    <w:p w:rsidR="00295395" w:rsidRDefault="004979FD" w:rsidP="0029539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ab/>
      </w:r>
      <w:r w:rsidR="008A05B5">
        <w:rPr>
          <w:rFonts w:ascii="Times New Roman" w:eastAsia="Times New Roman" w:hAnsi="Times New Roman" w:cs="Times New Roman"/>
          <w:sz w:val="24"/>
          <w:szCs w:val="24"/>
        </w:rPr>
        <w:t>The self-communication of God facilitates the God to avail the ‘</w:t>
      </w:r>
      <w:proofErr w:type="spellStart"/>
      <w:r w:rsidR="008A05B5">
        <w:rPr>
          <w:rFonts w:ascii="Times New Roman" w:eastAsia="Times New Roman" w:hAnsi="Times New Roman" w:cs="Times New Roman"/>
          <w:sz w:val="24"/>
          <w:szCs w:val="24"/>
        </w:rPr>
        <w:t>Godness</w:t>
      </w:r>
      <w:proofErr w:type="spellEnd"/>
      <w:r w:rsidR="008A05B5">
        <w:rPr>
          <w:rFonts w:ascii="Times New Roman" w:eastAsia="Times New Roman" w:hAnsi="Times New Roman" w:cs="Times New Roman"/>
          <w:sz w:val="24"/>
          <w:szCs w:val="24"/>
        </w:rPr>
        <w:t xml:space="preserve">’ to the creatures using self-bestowal </w:t>
      </w:r>
      <w:r w:rsidR="002C5771">
        <w:rPr>
          <w:rFonts w:ascii="Times New Roman" w:eastAsia="Times New Roman" w:hAnsi="Times New Roman" w:cs="Times New Roman"/>
          <w:sz w:val="24"/>
          <w:szCs w:val="24"/>
        </w:rPr>
        <w:t>as the gift to the human beings</w:t>
      </w:r>
      <w:r w:rsidR="00C03CC8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00D12B37">
        <w:rPr>
          <w:rFonts w:ascii="Times New Roman" w:eastAsia="Times New Roman" w:hAnsi="Times New Roman" w:cs="Times New Roman"/>
          <w:sz w:val="24"/>
          <w:szCs w:val="24"/>
        </w:rPr>
        <w:t>Rahner</w:t>
      </w:r>
      <w:proofErr w:type="spellEnd"/>
      <w:r w:rsidR="00D12B37">
        <w:rPr>
          <w:rFonts w:ascii="Times New Roman" w:eastAsia="Times New Roman" w:hAnsi="Times New Roman" w:cs="Times New Roman"/>
          <w:sz w:val="24"/>
          <w:szCs w:val="24"/>
        </w:rPr>
        <w:t>, 47</w:t>
      </w:r>
      <w:r w:rsidR="00C03CC8">
        <w:rPr>
          <w:rFonts w:ascii="Times New Roman" w:eastAsia="Times New Roman" w:hAnsi="Times New Roman" w:cs="Times New Roman"/>
          <w:sz w:val="24"/>
          <w:szCs w:val="24"/>
        </w:rPr>
        <w:t>)</w:t>
      </w:r>
      <w:r w:rsidR="002C5771">
        <w:rPr>
          <w:rFonts w:ascii="Times New Roman" w:eastAsia="Times New Roman" w:hAnsi="Times New Roman" w:cs="Times New Roman"/>
          <w:sz w:val="24"/>
          <w:szCs w:val="24"/>
        </w:rPr>
        <w:t xml:space="preserve">. Therefore, the </w:t>
      </w:r>
      <w:r w:rsidR="0036270A">
        <w:rPr>
          <w:rFonts w:ascii="Times New Roman" w:eastAsia="Times New Roman" w:hAnsi="Times New Roman" w:cs="Times New Roman"/>
          <w:sz w:val="24"/>
          <w:szCs w:val="24"/>
        </w:rPr>
        <w:t>‘</w:t>
      </w:r>
      <w:proofErr w:type="spellStart"/>
      <w:r w:rsidR="0036270A">
        <w:rPr>
          <w:rFonts w:ascii="Times New Roman" w:eastAsia="Times New Roman" w:hAnsi="Times New Roman" w:cs="Times New Roman"/>
          <w:sz w:val="24"/>
          <w:szCs w:val="24"/>
        </w:rPr>
        <w:t>Godness</w:t>
      </w:r>
      <w:proofErr w:type="spellEnd"/>
      <w:r w:rsidR="0036270A">
        <w:rPr>
          <w:rFonts w:ascii="Times New Roman" w:eastAsia="Times New Roman" w:hAnsi="Times New Roman" w:cs="Times New Roman"/>
          <w:sz w:val="24"/>
          <w:szCs w:val="24"/>
        </w:rPr>
        <w:t xml:space="preserve">’ gift is accomplished when the </w:t>
      </w:r>
      <w:r w:rsidR="002C5771">
        <w:rPr>
          <w:rFonts w:ascii="Times New Roman" w:eastAsia="Times New Roman" w:hAnsi="Times New Roman" w:cs="Times New Roman"/>
          <w:sz w:val="24"/>
          <w:szCs w:val="24"/>
        </w:rPr>
        <w:t>human</w:t>
      </w:r>
      <w:r w:rsidR="0036270A">
        <w:rPr>
          <w:rFonts w:ascii="Times New Roman" w:eastAsia="Times New Roman" w:hAnsi="Times New Roman" w:cs="Times New Roman"/>
          <w:sz w:val="24"/>
          <w:szCs w:val="24"/>
        </w:rPr>
        <w:t xml:space="preserve"> beings realize their</w:t>
      </w:r>
      <w:r w:rsidR="00295DA0">
        <w:rPr>
          <w:rFonts w:ascii="Times New Roman" w:eastAsia="Times New Roman" w:hAnsi="Times New Roman" w:cs="Times New Roman"/>
          <w:sz w:val="24"/>
          <w:szCs w:val="24"/>
        </w:rPr>
        <w:t xml:space="preserve"> capacity because they can effectively relate and understand the nature of God.</w:t>
      </w:r>
    </w:p>
    <w:p w:rsidR="00C03CC8" w:rsidRDefault="00295DA0" w:rsidP="00295395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953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474B" w:rsidRPr="00295395">
        <w:rPr>
          <w:rFonts w:ascii="Times New Roman" w:eastAsia="Times New Roman" w:hAnsi="Times New Roman" w:cs="Times New Roman"/>
          <w:sz w:val="24"/>
          <w:szCs w:val="24"/>
        </w:rPr>
        <w:t xml:space="preserve">What does </w:t>
      </w:r>
      <w:proofErr w:type="spellStart"/>
      <w:r w:rsidR="00D9474B" w:rsidRPr="00295395">
        <w:rPr>
          <w:rFonts w:ascii="Times New Roman" w:eastAsia="Times New Roman" w:hAnsi="Times New Roman" w:cs="Times New Roman"/>
          <w:sz w:val="24"/>
          <w:szCs w:val="24"/>
        </w:rPr>
        <w:t>Rahner</w:t>
      </w:r>
      <w:proofErr w:type="spellEnd"/>
      <w:r w:rsidR="00D9474B" w:rsidRPr="00295395">
        <w:rPr>
          <w:rFonts w:ascii="Times New Roman" w:eastAsia="Times New Roman" w:hAnsi="Times New Roman" w:cs="Times New Roman"/>
          <w:sz w:val="24"/>
          <w:szCs w:val="24"/>
        </w:rPr>
        <w:t xml:space="preserve"> mean that God’s self-communication is a “supernatural</w:t>
      </w:r>
      <w:r w:rsidR="00791A73" w:rsidRPr="002953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474B" w:rsidRPr="00295395">
        <w:rPr>
          <w:rFonts w:ascii="Times New Roman" w:eastAsia="Times New Roman" w:hAnsi="Times New Roman" w:cs="Times New Roman"/>
          <w:sz w:val="24"/>
          <w:szCs w:val="24"/>
        </w:rPr>
        <w:t>Existential”?</w:t>
      </w:r>
    </w:p>
    <w:p w:rsidR="00295395" w:rsidRPr="00295395" w:rsidRDefault="00295395" w:rsidP="00295395">
      <w:pPr>
        <w:spacing w:after="0" w:line="480" w:lineRule="auto"/>
        <w:ind w:firstLine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proofErr w:type="spellStart"/>
      <w:r w:rsidRPr="00295395">
        <w:rPr>
          <w:rFonts w:ascii="Times New Roman" w:eastAsia="Times New Roman" w:hAnsi="Times New Roman" w:cs="Times New Roman"/>
          <w:sz w:val="24"/>
          <w:szCs w:val="24"/>
        </w:rPr>
        <w:t>Rahner</w:t>
      </w:r>
      <w:proofErr w:type="spellEnd"/>
      <w:r w:rsidRPr="00295395">
        <w:rPr>
          <w:rFonts w:ascii="Times New Roman" w:eastAsia="Times New Roman" w:hAnsi="Times New Roman" w:cs="Times New Roman"/>
          <w:sz w:val="24"/>
          <w:szCs w:val="24"/>
        </w:rPr>
        <w:t xml:space="preserve"> portrays the divine grace to manifest the ‘supernatural existential’ because the hum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an beings have the congeniality </w:t>
      </w:r>
      <w:r w:rsidR="00853EDF">
        <w:rPr>
          <w:rFonts w:ascii="Times New Roman" w:eastAsia="Times New Roman" w:hAnsi="Times New Roman" w:cs="Times New Roman"/>
          <w:sz w:val="24"/>
          <w:szCs w:val="24"/>
        </w:rPr>
        <w:t>for receiving the gift of the ‘</w:t>
      </w:r>
      <w:proofErr w:type="spellStart"/>
      <w:r w:rsidR="00853EDF">
        <w:rPr>
          <w:rFonts w:ascii="Times New Roman" w:eastAsia="Times New Roman" w:hAnsi="Times New Roman" w:cs="Times New Roman"/>
          <w:sz w:val="24"/>
          <w:szCs w:val="24"/>
        </w:rPr>
        <w:t>Godness</w:t>
      </w:r>
      <w:proofErr w:type="spellEnd"/>
      <w:r w:rsidR="00853EDF">
        <w:rPr>
          <w:rFonts w:ascii="Times New Roman" w:eastAsia="Times New Roman" w:hAnsi="Times New Roman" w:cs="Times New Roman"/>
          <w:sz w:val="24"/>
          <w:szCs w:val="24"/>
        </w:rPr>
        <w:t xml:space="preserve">’. </w:t>
      </w:r>
      <w:r w:rsidR="00FE0EA4">
        <w:rPr>
          <w:rFonts w:ascii="Times New Roman" w:eastAsia="Times New Roman" w:hAnsi="Times New Roman" w:cs="Times New Roman"/>
          <w:sz w:val="24"/>
          <w:szCs w:val="24"/>
        </w:rPr>
        <w:t xml:space="preserve">The human beings being God’s partners are equipped to receive both the intrinsic and extrinsic orientations of nature to grace. </w:t>
      </w:r>
    </w:p>
    <w:p w:rsidR="00AA1FE7" w:rsidRDefault="006B32D2" w:rsidP="00EC0AD5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Secti</w:t>
      </w:r>
      <w:r w:rsidR="00AA1FE7">
        <w:rPr>
          <w:rFonts w:ascii="Times New Roman" w:eastAsia="Times New Roman" w:hAnsi="Times New Roman" w:cs="Times New Roman"/>
          <w:b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n Two of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Rahner’s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Foundation on Focus on the Christian Message</w:t>
      </w:r>
    </w:p>
    <w:p w:rsidR="00D9474B" w:rsidRPr="00D9474B" w:rsidRDefault="00AA1FE7" w:rsidP="00AA1FE7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="00D9474B" w:rsidRPr="00D9474B">
        <w:rPr>
          <w:rFonts w:ascii="Times New Roman" w:eastAsia="Times New Roman" w:hAnsi="Times New Roman" w:cs="Times New Roman"/>
          <w:sz w:val="24"/>
          <w:szCs w:val="24"/>
        </w:rPr>
        <w:t xml:space="preserve">n this section of </w:t>
      </w:r>
      <w:proofErr w:type="spellStart"/>
      <w:r w:rsidR="00D9474B" w:rsidRPr="00D9474B">
        <w:rPr>
          <w:rFonts w:ascii="Times New Roman" w:eastAsia="Times New Roman" w:hAnsi="Times New Roman" w:cs="Times New Roman"/>
          <w:sz w:val="24"/>
          <w:szCs w:val="24"/>
        </w:rPr>
        <w:t>Rahner’s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474B" w:rsidRPr="00D9474B">
        <w:rPr>
          <w:rFonts w:ascii="Times New Roman" w:eastAsia="Times New Roman" w:hAnsi="Times New Roman" w:cs="Times New Roman"/>
          <w:sz w:val="24"/>
          <w:szCs w:val="24"/>
        </w:rPr>
        <w:t xml:space="preserve">Foundations, </w:t>
      </w:r>
      <w:proofErr w:type="spellStart"/>
      <w:r w:rsidR="00D9474B" w:rsidRPr="00D9474B">
        <w:rPr>
          <w:rFonts w:ascii="Times New Roman" w:eastAsia="Times New Roman" w:hAnsi="Times New Roman" w:cs="Times New Roman"/>
          <w:sz w:val="24"/>
          <w:szCs w:val="24"/>
        </w:rPr>
        <w:t>Rahner</w:t>
      </w:r>
      <w:proofErr w:type="spellEnd"/>
      <w:r w:rsidR="00D9474B" w:rsidRPr="00D9474B">
        <w:rPr>
          <w:rFonts w:ascii="Times New Roman" w:eastAsia="Times New Roman" w:hAnsi="Times New Roman" w:cs="Times New Roman"/>
          <w:sz w:val="24"/>
          <w:szCs w:val="24"/>
        </w:rPr>
        <w:t xml:space="preserve"> continues his focus on the (Christian)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474B" w:rsidRPr="00D9474B">
        <w:rPr>
          <w:rFonts w:ascii="Times New Roman" w:eastAsia="Times New Roman" w:hAnsi="Times New Roman" w:cs="Times New Roman"/>
          <w:sz w:val="24"/>
          <w:szCs w:val="24"/>
        </w:rPr>
        <w:t>message that the human can hear. In the pages between where we left off last time and where we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474B" w:rsidRPr="00D9474B">
        <w:rPr>
          <w:rFonts w:ascii="Times New Roman" w:eastAsia="Times New Roman" w:hAnsi="Times New Roman" w:cs="Times New Roman"/>
          <w:sz w:val="24"/>
          <w:szCs w:val="24"/>
        </w:rPr>
        <w:t xml:space="preserve">pick up this time, </w:t>
      </w:r>
      <w:proofErr w:type="spellStart"/>
      <w:r w:rsidR="00D9474B" w:rsidRPr="00D9474B">
        <w:rPr>
          <w:rFonts w:ascii="Times New Roman" w:eastAsia="Times New Roman" w:hAnsi="Times New Roman" w:cs="Times New Roman"/>
          <w:sz w:val="24"/>
          <w:szCs w:val="24"/>
        </w:rPr>
        <w:t>Rahner</w:t>
      </w:r>
      <w:proofErr w:type="spellEnd"/>
      <w:r w:rsidR="00D9474B" w:rsidRPr="00D9474B">
        <w:rPr>
          <w:rFonts w:ascii="Times New Roman" w:eastAsia="Times New Roman" w:hAnsi="Times New Roman" w:cs="Times New Roman"/>
          <w:sz w:val="24"/>
          <w:szCs w:val="24"/>
        </w:rPr>
        <w:t xml:space="preserve"> emphasized that although the message is “free” and “forgiving” and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474B" w:rsidRPr="00D9474B">
        <w:rPr>
          <w:rFonts w:ascii="Times New Roman" w:eastAsia="Times New Roman" w:hAnsi="Times New Roman" w:cs="Times New Roman"/>
          <w:sz w:val="24"/>
          <w:szCs w:val="24"/>
        </w:rPr>
        <w:t xml:space="preserve">comes to us from beyond, this message can and </w:t>
      </w:r>
      <w:proofErr w:type="gramStart"/>
      <w:r w:rsidR="00D9474B" w:rsidRPr="00D9474B">
        <w:rPr>
          <w:rFonts w:ascii="Times New Roman" w:eastAsia="Times New Roman" w:hAnsi="Times New Roman" w:cs="Times New Roman"/>
          <w:sz w:val="24"/>
          <w:szCs w:val="24"/>
        </w:rPr>
        <w:t>has been distorted</w:t>
      </w:r>
      <w:proofErr w:type="gramEnd"/>
      <w:r w:rsidR="00D9474B" w:rsidRPr="00D9474B">
        <w:rPr>
          <w:rFonts w:ascii="Times New Roman" w:eastAsia="Times New Roman" w:hAnsi="Times New Roman" w:cs="Times New Roman"/>
          <w:sz w:val="24"/>
          <w:szCs w:val="24"/>
        </w:rPr>
        <w:t xml:space="preserve"> because it is mediated through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474B" w:rsidRPr="00D9474B">
        <w:rPr>
          <w:rFonts w:ascii="Times New Roman" w:eastAsia="Times New Roman" w:hAnsi="Times New Roman" w:cs="Times New Roman"/>
          <w:sz w:val="24"/>
          <w:szCs w:val="24"/>
        </w:rPr>
        <w:t xml:space="preserve">history (time and space). We need, </w:t>
      </w:r>
      <w:proofErr w:type="spellStart"/>
      <w:r w:rsidR="00D9474B" w:rsidRPr="00D9474B">
        <w:rPr>
          <w:rFonts w:ascii="Times New Roman" w:eastAsia="Times New Roman" w:hAnsi="Times New Roman" w:cs="Times New Roman"/>
          <w:sz w:val="24"/>
          <w:szCs w:val="24"/>
        </w:rPr>
        <w:t>Rahner</w:t>
      </w:r>
      <w:proofErr w:type="spellEnd"/>
      <w:r w:rsidR="00D9474B" w:rsidRPr="00D9474B">
        <w:rPr>
          <w:rFonts w:ascii="Times New Roman" w:eastAsia="Times New Roman" w:hAnsi="Times New Roman" w:cs="Times New Roman"/>
          <w:sz w:val="24"/>
          <w:szCs w:val="24"/>
        </w:rPr>
        <w:t xml:space="preserve"> claims, </w:t>
      </w:r>
      <w:proofErr w:type="gramStart"/>
      <w:r w:rsidR="00D9474B" w:rsidRPr="00D9474B">
        <w:rPr>
          <w:rFonts w:ascii="Times New Roman" w:eastAsia="Times New Roman" w:hAnsi="Times New Roman" w:cs="Times New Roman"/>
          <w:sz w:val="24"/>
          <w:szCs w:val="24"/>
        </w:rPr>
        <w:t>a criteria</w:t>
      </w:r>
      <w:proofErr w:type="gramEnd"/>
      <w:r w:rsidR="00D9474B" w:rsidRPr="00D9474B">
        <w:rPr>
          <w:rFonts w:ascii="Times New Roman" w:eastAsia="Times New Roman" w:hAnsi="Times New Roman" w:cs="Times New Roman"/>
          <w:sz w:val="24"/>
          <w:szCs w:val="24"/>
        </w:rPr>
        <w:t xml:space="preserve"> for establishing true from false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474B" w:rsidRPr="00D9474B">
        <w:rPr>
          <w:rFonts w:ascii="Times New Roman" w:eastAsia="Times New Roman" w:hAnsi="Times New Roman" w:cs="Times New Roman"/>
          <w:sz w:val="24"/>
          <w:szCs w:val="24"/>
        </w:rPr>
        <w:t xml:space="preserve">message. For </w:t>
      </w:r>
      <w:proofErr w:type="spellStart"/>
      <w:r w:rsidR="00D9474B" w:rsidRPr="00D9474B">
        <w:rPr>
          <w:rFonts w:ascii="Times New Roman" w:eastAsia="Times New Roman" w:hAnsi="Times New Roman" w:cs="Times New Roman"/>
          <w:sz w:val="24"/>
          <w:szCs w:val="24"/>
        </w:rPr>
        <w:t>Rahner</w:t>
      </w:r>
      <w:proofErr w:type="spellEnd"/>
      <w:r w:rsidR="00D9474B" w:rsidRPr="00D9474B">
        <w:rPr>
          <w:rFonts w:ascii="Times New Roman" w:eastAsia="Times New Roman" w:hAnsi="Times New Roman" w:cs="Times New Roman"/>
          <w:sz w:val="24"/>
          <w:szCs w:val="24"/>
        </w:rPr>
        <w:t>, Jesus fits this bill—</w:t>
      </w:r>
      <w:proofErr w:type="gramStart"/>
      <w:r w:rsidR="00D9474B" w:rsidRPr="00D9474B">
        <w:rPr>
          <w:rFonts w:ascii="Times New Roman" w:eastAsia="Times New Roman" w:hAnsi="Times New Roman" w:cs="Times New Roman"/>
          <w:sz w:val="24"/>
          <w:szCs w:val="24"/>
        </w:rPr>
        <w:t>But</w:t>
      </w:r>
      <w:proofErr w:type="gramEnd"/>
      <w:r w:rsidR="00D9474B" w:rsidRPr="00D9474B">
        <w:rPr>
          <w:rFonts w:ascii="Times New Roman" w:eastAsia="Times New Roman" w:hAnsi="Times New Roman" w:cs="Times New Roman"/>
          <w:sz w:val="24"/>
          <w:szCs w:val="24"/>
        </w:rPr>
        <w:t xml:space="preserve"> not in the way you might expect.</w:t>
      </w:r>
    </w:p>
    <w:p w:rsidR="00D9474B" w:rsidRPr="00D9474B" w:rsidRDefault="00D9474B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474B">
        <w:rPr>
          <w:rFonts w:ascii="Times New Roman" w:eastAsia="Times New Roman" w:hAnsi="Times New Roman" w:cs="Times New Roman"/>
          <w:sz w:val="24"/>
          <w:szCs w:val="24"/>
        </w:rPr>
        <w:t xml:space="preserve">1. What does </w:t>
      </w:r>
      <w:proofErr w:type="spellStart"/>
      <w:r w:rsidRPr="00D9474B">
        <w:rPr>
          <w:rFonts w:ascii="Times New Roman" w:eastAsia="Times New Roman" w:hAnsi="Times New Roman" w:cs="Times New Roman"/>
          <w:sz w:val="24"/>
          <w:szCs w:val="24"/>
        </w:rPr>
        <w:t>Rahner</w:t>
      </w:r>
      <w:proofErr w:type="spellEnd"/>
      <w:r w:rsidRPr="00D9474B">
        <w:rPr>
          <w:rFonts w:ascii="Times New Roman" w:eastAsia="Times New Roman" w:hAnsi="Times New Roman" w:cs="Times New Roman"/>
          <w:sz w:val="24"/>
          <w:szCs w:val="24"/>
        </w:rPr>
        <w:t xml:space="preserve"> mean by the term “anonymous Christian”?</w:t>
      </w:r>
    </w:p>
    <w:p w:rsidR="009B1212" w:rsidRDefault="00661748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The term ‘anonymous Christian’ refers to the believers who do not explicitly confess Jesus Christ and confirm to the </w:t>
      </w:r>
      <w:r w:rsidR="00BB0BDC">
        <w:rPr>
          <w:rFonts w:ascii="Times New Roman" w:eastAsia="Times New Roman" w:hAnsi="Times New Roman" w:cs="Times New Roman"/>
          <w:sz w:val="24"/>
          <w:szCs w:val="24"/>
        </w:rPr>
        <w:t>Catholic Church but have a possibility of saving the relation with God (</w:t>
      </w:r>
      <w:proofErr w:type="spellStart"/>
      <w:r w:rsidR="00BB0BDC">
        <w:rPr>
          <w:rFonts w:ascii="Times New Roman" w:eastAsia="Times New Roman" w:hAnsi="Times New Roman" w:cs="Times New Roman"/>
          <w:sz w:val="24"/>
          <w:szCs w:val="24"/>
        </w:rPr>
        <w:t>Rahner</w:t>
      </w:r>
      <w:proofErr w:type="spellEnd"/>
      <w:r w:rsidR="00BB0BDC">
        <w:rPr>
          <w:rFonts w:ascii="Times New Roman" w:eastAsia="Times New Roman" w:hAnsi="Times New Roman" w:cs="Times New Roman"/>
          <w:sz w:val="24"/>
          <w:szCs w:val="24"/>
        </w:rPr>
        <w:t xml:space="preserve">, 54). </w:t>
      </w:r>
    </w:p>
    <w:p w:rsidR="00D9474B" w:rsidRPr="00D9474B" w:rsidRDefault="00D9474B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474B">
        <w:rPr>
          <w:rFonts w:ascii="Times New Roman" w:eastAsia="Times New Roman" w:hAnsi="Times New Roman" w:cs="Times New Roman"/>
          <w:sz w:val="24"/>
          <w:szCs w:val="24"/>
        </w:rPr>
        <w:t xml:space="preserve">2. What does </w:t>
      </w:r>
      <w:proofErr w:type="spellStart"/>
      <w:r w:rsidRPr="00D9474B">
        <w:rPr>
          <w:rFonts w:ascii="Times New Roman" w:eastAsia="Times New Roman" w:hAnsi="Times New Roman" w:cs="Times New Roman"/>
          <w:sz w:val="24"/>
          <w:szCs w:val="24"/>
        </w:rPr>
        <w:t>Rahner</w:t>
      </w:r>
      <w:proofErr w:type="spellEnd"/>
      <w:r w:rsidRPr="00D9474B">
        <w:rPr>
          <w:rFonts w:ascii="Times New Roman" w:eastAsia="Times New Roman" w:hAnsi="Times New Roman" w:cs="Times New Roman"/>
          <w:sz w:val="24"/>
          <w:szCs w:val="24"/>
        </w:rPr>
        <w:t xml:space="preserve"> mean by “evolutionary view of the world”?</w:t>
      </w:r>
    </w:p>
    <w:p w:rsidR="009B1212" w:rsidRDefault="00EA0B4B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ab/>
        <w:t>The ‘evolutionary view of the world’ implies the commonality and inner s</w:t>
      </w:r>
      <w:r w:rsidR="006D07B9">
        <w:rPr>
          <w:rFonts w:ascii="Times New Roman" w:eastAsia="Times New Roman" w:hAnsi="Times New Roman" w:cs="Times New Roman"/>
          <w:sz w:val="24"/>
          <w:szCs w:val="24"/>
        </w:rPr>
        <w:t>imilarity among the things</w:t>
      </w:r>
      <w:r w:rsidR="00C741F9">
        <w:rPr>
          <w:rFonts w:ascii="Times New Roman" w:eastAsia="Times New Roman" w:hAnsi="Times New Roman" w:cs="Times New Roman"/>
          <w:sz w:val="24"/>
          <w:szCs w:val="24"/>
        </w:rPr>
        <w:t xml:space="preserve">. Importantly, the evolutionary perspectives help to </w:t>
      </w:r>
      <w:r w:rsidR="00185BF7">
        <w:rPr>
          <w:rFonts w:ascii="Times New Roman" w:eastAsia="Times New Roman" w:hAnsi="Times New Roman" w:cs="Times New Roman"/>
          <w:sz w:val="24"/>
          <w:szCs w:val="24"/>
        </w:rPr>
        <w:t xml:space="preserve">portray humanity as the ultimate state of self-transcendence of the matter. </w:t>
      </w:r>
    </w:p>
    <w:p w:rsidR="00D9474B" w:rsidRPr="00D9474B" w:rsidRDefault="00D9474B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474B">
        <w:rPr>
          <w:rFonts w:ascii="Times New Roman" w:eastAsia="Times New Roman" w:hAnsi="Times New Roman" w:cs="Times New Roman"/>
          <w:sz w:val="24"/>
          <w:szCs w:val="24"/>
        </w:rPr>
        <w:t>3. What does Jesus Christ have to do with this evolution?</w:t>
      </w:r>
    </w:p>
    <w:p w:rsidR="009B1212" w:rsidRDefault="00202D4A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The role of Jesus Christ in the evolution is to </w:t>
      </w:r>
      <w:r w:rsidR="00EC2FBA">
        <w:rPr>
          <w:rFonts w:ascii="Times New Roman" w:eastAsia="Times New Roman" w:hAnsi="Times New Roman" w:cs="Times New Roman"/>
          <w:sz w:val="24"/>
          <w:szCs w:val="24"/>
        </w:rPr>
        <w:t xml:space="preserve">be the savior who signifies the beginning of an absolute </w:t>
      </w:r>
      <w:r w:rsidR="00AC1A11">
        <w:rPr>
          <w:rFonts w:ascii="Times New Roman" w:eastAsia="Times New Roman" w:hAnsi="Times New Roman" w:cs="Times New Roman"/>
          <w:sz w:val="24"/>
          <w:szCs w:val="24"/>
        </w:rPr>
        <w:t>self-communication of God in moving toward its goal (</w:t>
      </w:r>
      <w:proofErr w:type="spellStart"/>
      <w:r w:rsidR="00DB0AC4">
        <w:rPr>
          <w:rFonts w:ascii="Times New Roman" w:eastAsia="Times New Roman" w:hAnsi="Times New Roman" w:cs="Times New Roman"/>
          <w:sz w:val="24"/>
          <w:szCs w:val="24"/>
        </w:rPr>
        <w:t>Rahner</w:t>
      </w:r>
      <w:proofErr w:type="spellEnd"/>
      <w:r w:rsidR="00DB0AC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C1A11">
        <w:rPr>
          <w:rFonts w:ascii="Times New Roman" w:eastAsia="Times New Roman" w:hAnsi="Times New Roman" w:cs="Times New Roman"/>
          <w:sz w:val="24"/>
          <w:szCs w:val="24"/>
        </w:rPr>
        <w:t>193).</w:t>
      </w:r>
    </w:p>
    <w:p w:rsidR="00D9474B" w:rsidRPr="00D9474B" w:rsidRDefault="00D9474B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474B">
        <w:rPr>
          <w:rFonts w:ascii="Times New Roman" w:eastAsia="Times New Roman" w:hAnsi="Times New Roman" w:cs="Times New Roman"/>
          <w:sz w:val="24"/>
          <w:szCs w:val="24"/>
        </w:rPr>
        <w:t xml:space="preserve">4. What does </w:t>
      </w:r>
      <w:proofErr w:type="spellStart"/>
      <w:r w:rsidRPr="00D9474B">
        <w:rPr>
          <w:rFonts w:ascii="Times New Roman" w:eastAsia="Times New Roman" w:hAnsi="Times New Roman" w:cs="Times New Roman"/>
          <w:sz w:val="24"/>
          <w:szCs w:val="24"/>
        </w:rPr>
        <w:t>Rahner</w:t>
      </w:r>
      <w:proofErr w:type="spellEnd"/>
      <w:r w:rsidRPr="00D9474B">
        <w:rPr>
          <w:rFonts w:ascii="Times New Roman" w:eastAsia="Times New Roman" w:hAnsi="Times New Roman" w:cs="Times New Roman"/>
          <w:sz w:val="24"/>
          <w:szCs w:val="24"/>
        </w:rPr>
        <w:t xml:space="preserve"> mean when he says that Jesus is the “absolute savior”?</w:t>
      </w:r>
    </w:p>
    <w:p w:rsidR="009B1212" w:rsidRDefault="00752E24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="005E7703">
        <w:rPr>
          <w:rFonts w:ascii="Times New Roman" w:eastAsia="Times New Roman" w:hAnsi="Times New Roman" w:cs="Times New Roman"/>
          <w:sz w:val="24"/>
          <w:szCs w:val="24"/>
        </w:rPr>
        <w:t>Rahner</w:t>
      </w:r>
      <w:proofErr w:type="spellEnd"/>
      <w:r w:rsidR="005E7703">
        <w:rPr>
          <w:rFonts w:ascii="Times New Roman" w:eastAsia="Times New Roman" w:hAnsi="Times New Roman" w:cs="Times New Roman"/>
          <w:sz w:val="24"/>
          <w:szCs w:val="24"/>
        </w:rPr>
        <w:t xml:space="preserve"> implies Jesus Christ to the historical person who reveals the beginning of the absolute self-communication of God</w:t>
      </w:r>
      <w:r w:rsidR="00912C11">
        <w:rPr>
          <w:rFonts w:ascii="Times New Roman" w:eastAsia="Times New Roman" w:hAnsi="Times New Roman" w:cs="Times New Roman"/>
          <w:sz w:val="24"/>
          <w:szCs w:val="24"/>
        </w:rPr>
        <w:t xml:space="preserve"> that is moving toward its goal</w:t>
      </w:r>
      <w:r w:rsidR="003253C3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003253C3">
        <w:rPr>
          <w:rFonts w:ascii="Times New Roman" w:eastAsia="Times New Roman" w:hAnsi="Times New Roman" w:cs="Times New Roman"/>
          <w:sz w:val="24"/>
          <w:szCs w:val="24"/>
        </w:rPr>
        <w:t>Rahner</w:t>
      </w:r>
      <w:proofErr w:type="spellEnd"/>
      <w:r w:rsidR="003253C3">
        <w:rPr>
          <w:rFonts w:ascii="Times New Roman" w:eastAsia="Times New Roman" w:hAnsi="Times New Roman" w:cs="Times New Roman"/>
          <w:sz w:val="24"/>
          <w:szCs w:val="24"/>
        </w:rPr>
        <w:t>, 193)</w:t>
      </w:r>
      <w:r w:rsidR="00912C11">
        <w:rPr>
          <w:rFonts w:ascii="Times New Roman" w:eastAsia="Times New Roman" w:hAnsi="Times New Roman" w:cs="Times New Roman"/>
          <w:sz w:val="24"/>
          <w:szCs w:val="24"/>
        </w:rPr>
        <w:t xml:space="preserve">. The savior manifests the irrevocable manifestation of the self-communication of God in the beginning of the time and </w:t>
      </w:r>
      <w:r w:rsidR="003253C3">
        <w:rPr>
          <w:rFonts w:ascii="Times New Roman" w:eastAsia="Times New Roman" w:hAnsi="Times New Roman" w:cs="Times New Roman"/>
          <w:sz w:val="24"/>
          <w:szCs w:val="24"/>
        </w:rPr>
        <w:t xml:space="preserve">the victorious inauguration </w:t>
      </w:r>
      <w:r w:rsidR="00441FEA">
        <w:rPr>
          <w:rFonts w:ascii="Times New Roman" w:eastAsia="Times New Roman" w:hAnsi="Times New Roman" w:cs="Times New Roman"/>
          <w:sz w:val="24"/>
          <w:szCs w:val="24"/>
        </w:rPr>
        <w:t xml:space="preserve">because </w:t>
      </w:r>
      <w:r w:rsidR="00486E92">
        <w:rPr>
          <w:rFonts w:ascii="Times New Roman" w:eastAsia="Times New Roman" w:hAnsi="Times New Roman" w:cs="Times New Roman"/>
          <w:sz w:val="24"/>
          <w:szCs w:val="24"/>
        </w:rPr>
        <w:t xml:space="preserve">Jesus Christ holds the destiny of a man. </w:t>
      </w:r>
    </w:p>
    <w:p w:rsidR="00D9474B" w:rsidRPr="00D9474B" w:rsidRDefault="00D9474B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474B">
        <w:rPr>
          <w:rFonts w:ascii="Times New Roman" w:eastAsia="Times New Roman" w:hAnsi="Times New Roman" w:cs="Times New Roman"/>
          <w:sz w:val="24"/>
          <w:szCs w:val="24"/>
        </w:rPr>
        <w:t xml:space="preserve">5. How does </w:t>
      </w:r>
      <w:proofErr w:type="spellStart"/>
      <w:r w:rsidRPr="00D9474B">
        <w:rPr>
          <w:rFonts w:ascii="Times New Roman" w:eastAsia="Times New Roman" w:hAnsi="Times New Roman" w:cs="Times New Roman"/>
          <w:sz w:val="24"/>
          <w:szCs w:val="24"/>
        </w:rPr>
        <w:t>Rahner</w:t>
      </w:r>
      <w:proofErr w:type="spellEnd"/>
      <w:r w:rsidRPr="00D9474B">
        <w:rPr>
          <w:rFonts w:ascii="Times New Roman" w:eastAsia="Times New Roman" w:hAnsi="Times New Roman" w:cs="Times New Roman"/>
          <w:sz w:val="24"/>
          <w:szCs w:val="24"/>
        </w:rPr>
        <w:t xml:space="preserve"> understand the term “Hypostatic Union”?</w:t>
      </w:r>
    </w:p>
    <w:p w:rsidR="009B1212" w:rsidRDefault="004862E6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The term ‘Hypostatic Union’ refers to the intrinsic moment when an individual accepts the God’s self-communication </w:t>
      </w:r>
      <w:r w:rsidR="00820889">
        <w:rPr>
          <w:rFonts w:ascii="Times New Roman" w:eastAsia="Times New Roman" w:hAnsi="Times New Roman" w:cs="Times New Roman"/>
          <w:sz w:val="24"/>
          <w:szCs w:val="24"/>
        </w:rPr>
        <w:t>to facilitate a manifestation of the bestowed grace (</w:t>
      </w:r>
      <w:proofErr w:type="spellStart"/>
      <w:r w:rsidR="003253C3">
        <w:rPr>
          <w:rFonts w:ascii="Times New Roman" w:eastAsia="Times New Roman" w:hAnsi="Times New Roman" w:cs="Times New Roman"/>
          <w:sz w:val="24"/>
          <w:szCs w:val="24"/>
        </w:rPr>
        <w:t>Rahner</w:t>
      </w:r>
      <w:proofErr w:type="spellEnd"/>
      <w:r w:rsidR="003253C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820889">
        <w:rPr>
          <w:rFonts w:ascii="Times New Roman" w:eastAsia="Times New Roman" w:hAnsi="Times New Roman" w:cs="Times New Roman"/>
          <w:sz w:val="24"/>
          <w:szCs w:val="24"/>
        </w:rPr>
        <w:t xml:space="preserve">201). </w:t>
      </w:r>
    </w:p>
    <w:p w:rsidR="00D9474B" w:rsidRPr="00D9474B" w:rsidRDefault="00D9474B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474B">
        <w:rPr>
          <w:rFonts w:ascii="Times New Roman" w:eastAsia="Times New Roman" w:hAnsi="Times New Roman" w:cs="Times New Roman"/>
          <w:sz w:val="24"/>
          <w:szCs w:val="24"/>
        </w:rPr>
        <w:t>6. What is the relationship between human transcendence and hypostatic union?</w:t>
      </w:r>
    </w:p>
    <w:p w:rsidR="009B1212" w:rsidRPr="009B1212" w:rsidRDefault="008600F0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The common relationship that involve</w:t>
      </w:r>
      <w:r w:rsidR="00251E9B"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 human transcendence and hypostatic union is the </w:t>
      </w:r>
      <w:r w:rsidR="00243578">
        <w:rPr>
          <w:rFonts w:ascii="Times New Roman" w:eastAsia="Times New Roman" w:hAnsi="Times New Roman" w:cs="Times New Roman"/>
          <w:sz w:val="24"/>
          <w:szCs w:val="24"/>
        </w:rPr>
        <w:t>savior being. The</w:t>
      </w:r>
      <w:r w:rsidR="00224C26">
        <w:rPr>
          <w:rFonts w:ascii="Times New Roman" w:eastAsia="Times New Roman" w:hAnsi="Times New Roman" w:cs="Times New Roman"/>
          <w:sz w:val="24"/>
          <w:szCs w:val="24"/>
        </w:rPr>
        <w:t xml:space="preserve"> classical Christological formulation of Chalce</w:t>
      </w:r>
      <w:r w:rsidR="007F5685">
        <w:rPr>
          <w:rFonts w:ascii="Times New Roman" w:eastAsia="Times New Roman" w:hAnsi="Times New Roman" w:cs="Times New Roman"/>
          <w:sz w:val="24"/>
          <w:szCs w:val="24"/>
        </w:rPr>
        <w:t>don and the transcendental Christology</w:t>
      </w:r>
      <w:r w:rsidR="006850B0">
        <w:rPr>
          <w:rFonts w:ascii="Times New Roman" w:eastAsia="Times New Roman" w:hAnsi="Times New Roman" w:cs="Times New Roman"/>
          <w:sz w:val="24"/>
          <w:szCs w:val="24"/>
        </w:rPr>
        <w:t xml:space="preserve"> influence the search for and the understanding </w:t>
      </w:r>
      <w:r w:rsidR="00243578">
        <w:rPr>
          <w:rFonts w:ascii="Times New Roman" w:eastAsia="Times New Roman" w:hAnsi="Times New Roman" w:cs="Times New Roman"/>
          <w:sz w:val="24"/>
          <w:szCs w:val="24"/>
        </w:rPr>
        <w:t xml:space="preserve">the savior, which </w:t>
      </w:r>
      <w:proofErr w:type="gramStart"/>
      <w:r w:rsidR="00243578">
        <w:rPr>
          <w:rFonts w:ascii="Times New Roman" w:eastAsia="Times New Roman" w:hAnsi="Times New Roman" w:cs="Times New Roman"/>
          <w:sz w:val="24"/>
          <w:szCs w:val="24"/>
        </w:rPr>
        <w:t>has been found</w:t>
      </w:r>
      <w:proofErr w:type="gramEnd"/>
      <w:r w:rsidR="00243578">
        <w:rPr>
          <w:rFonts w:ascii="Times New Roman" w:eastAsia="Times New Roman" w:hAnsi="Times New Roman" w:cs="Times New Roman"/>
          <w:sz w:val="24"/>
          <w:szCs w:val="24"/>
        </w:rPr>
        <w:t xml:space="preserve"> in Jesus of Nazareth (</w:t>
      </w:r>
      <w:proofErr w:type="spellStart"/>
      <w:r w:rsidR="00243578">
        <w:rPr>
          <w:rFonts w:ascii="Times New Roman" w:eastAsia="Times New Roman" w:hAnsi="Times New Roman" w:cs="Times New Roman"/>
          <w:sz w:val="24"/>
          <w:szCs w:val="24"/>
        </w:rPr>
        <w:t>Rahner</w:t>
      </w:r>
      <w:proofErr w:type="spellEnd"/>
      <w:r w:rsidR="00556CFD">
        <w:rPr>
          <w:rFonts w:ascii="Times New Roman" w:eastAsia="Times New Roman" w:hAnsi="Times New Roman" w:cs="Times New Roman"/>
          <w:sz w:val="24"/>
          <w:szCs w:val="24"/>
        </w:rPr>
        <w:t>, 211</w:t>
      </w:r>
      <w:r w:rsidR="00243578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:rsidR="00F1479E" w:rsidRDefault="00AA1FE7" w:rsidP="00EC0AD5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Section 3 on </w:t>
      </w:r>
      <w:r w:rsidR="005A2433">
        <w:rPr>
          <w:rFonts w:ascii="Times New Roman" w:eastAsia="Times New Roman" w:hAnsi="Times New Roman" w:cs="Times New Roman"/>
          <w:b/>
          <w:sz w:val="24"/>
          <w:szCs w:val="24"/>
        </w:rPr>
        <w:t xml:space="preserve">Two-fold Attitude of Human toward </w:t>
      </w:r>
      <w:proofErr w:type="gramStart"/>
      <w:r w:rsidR="005A2433">
        <w:rPr>
          <w:rFonts w:ascii="Times New Roman" w:eastAsia="Times New Roman" w:hAnsi="Times New Roman" w:cs="Times New Roman"/>
          <w:b/>
          <w:sz w:val="24"/>
          <w:szCs w:val="24"/>
        </w:rPr>
        <w:t>Buber’s  I</w:t>
      </w:r>
      <w:proofErr w:type="gramEnd"/>
      <w:r w:rsidR="005A2433">
        <w:rPr>
          <w:rFonts w:ascii="Times New Roman" w:eastAsia="Times New Roman" w:hAnsi="Times New Roman" w:cs="Times New Roman"/>
          <w:b/>
          <w:sz w:val="24"/>
          <w:szCs w:val="24"/>
        </w:rPr>
        <w:t>-Thou, I-It</w:t>
      </w:r>
    </w:p>
    <w:p w:rsidR="00D9474B" w:rsidRPr="00D9474B" w:rsidRDefault="00D9474B" w:rsidP="00F1479E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D9474B">
        <w:rPr>
          <w:rFonts w:ascii="Times New Roman" w:eastAsia="Times New Roman" w:hAnsi="Times New Roman" w:cs="Times New Roman"/>
          <w:sz w:val="24"/>
          <w:szCs w:val="24"/>
        </w:rPr>
        <w:t>Having established in Part One the basic two-fold attitude of humans toward the</w:t>
      </w:r>
    </w:p>
    <w:p w:rsidR="00D9474B" w:rsidRPr="00D9474B" w:rsidRDefault="00F1479E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World </w:t>
      </w:r>
      <w:r w:rsidR="009124A8">
        <w:rPr>
          <w:rFonts w:ascii="Times New Roman" w:eastAsia="Times New Roman" w:hAnsi="Times New Roman" w:cs="Times New Roman"/>
          <w:sz w:val="24"/>
          <w:szCs w:val="24"/>
        </w:rPr>
        <w:t>I-Thou a</w:t>
      </w:r>
      <w:r w:rsidR="00D9474B" w:rsidRPr="00D9474B">
        <w:rPr>
          <w:rFonts w:ascii="Times New Roman" w:eastAsia="Times New Roman" w:hAnsi="Times New Roman" w:cs="Times New Roman"/>
          <w:sz w:val="24"/>
          <w:szCs w:val="24"/>
        </w:rPr>
        <w:t>nd I-It—Buber in Part Two moves to discussing the various components of the</w:t>
      </w:r>
    </w:p>
    <w:p w:rsidR="00D9474B" w:rsidRPr="00D9474B" w:rsidRDefault="00F1479E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“</w:t>
      </w:r>
      <w:r w:rsidR="00D9474B" w:rsidRPr="00D9474B">
        <w:rPr>
          <w:rFonts w:ascii="Times New Roman" w:eastAsia="Times New Roman" w:hAnsi="Times New Roman" w:cs="Times New Roman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D9474B" w:rsidRPr="00D9474B">
        <w:rPr>
          <w:rFonts w:ascii="Times New Roman" w:eastAsia="Times New Roman" w:hAnsi="Times New Roman" w:cs="Times New Roman"/>
          <w:sz w:val="24"/>
          <w:szCs w:val="24"/>
        </w:rPr>
        <w:t>world</w:t>
      </w:r>
      <w:r>
        <w:rPr>
          <w:rFonts w:ascii="Times New Roman" w:eastAsia="Times New Roman" w:hAnsi="Times New Roman" w:cs="Times New Roman"/>
          <w:sz w:val="24"/>
          <w:szCs w:val="24"/>
        </w:rPr>
        <w:t>”</w:t>
      </w:r>
      <w:r w:rsidR="00D9474B" w:rsidRPr="00D9474B">
        <w:rPr>
          <w:rFonts w:ascii="Times New Roman" w:eastAsia="Times New Roman" w:hAnsi="Times New Roman" w:cs="Times New Roman"/>
          <w:sz w:val="24"/>
          <w:szCs w:val="24"/>
        </w:rPr>
        <w:t xml:space="preserve"> and how this </w:t>
      </w:r>
      <w:proofErr w:type="gramStart"/>
      <w:r w:rsidR="00D9474B" w:rsidRPr="00D9474B">
        <w:rPr>
          <w:rFonts w:ascii="Times New Roman" w:eastAsia="Times New Roman" w:hAnsi="Times New Roman" w:cs="Times New Roman"/>
          <w:sz w:val="24"/>
          <w:szCs w:val="24"/>
        </w:rPr>
        <w:t>is overcome</w:t>
      </w:r>
      <w:proofErr w:type="gramEnd"/>
      <w:r w:rsidR="00D9474B" w:rsidRPr="00D9474B">
        <w:rPr>
          <w:rFonts w:ascii="Times New Roman" w:eastAsia="Times New Roman" w:hAnsi="Times New Roman" w:cs="Times New Roman"/>
          <w:sz w:val="24"/>
          <w:szCs w:val="24"/>
        </w:rPr>
        <w:t xml:space="preserve"> in the </w:t>
      </w:r>
      <w:r>
        <w:rPr>
          <w:rFonts w:ascii="Times New Roman" w:eastAsia="Times New Roman" w:hAnsi="Times New Roman" w:cs="Times New Roman"/>
          <w:sz w:val="24"/>
          <w:szCs w:val="24"/>
        </w:rPr>
        <w:t>“</w:t>
      </w:r>
      <w:r w:rsidR="00D9474B" w:rsidRPr="00D9474B">
        <w:rPr>
          <w:rFonts w:ascii="Times New Roman" w:eastAsia="Times New Roman" w:hAnsi="Times New Roman" w:cs="Times New Roman"/>
          <w:sz w:val="24"/>
          <w:szCs w:val="24"/>
        </w:rPr>
        <w:t>Thou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D9474B" w:rsidRPr="00D9474B">
        <w:rPr>
          <w:rFonts w:ascii="Times New Roman" w:eastAsia="Times New Roman" w:hAnsi="Times New Roman" w:cs="Times New Roman"/>
          <w:sz w:val="24"/>
          <w:szCs w:val="24"/>
        </w:rPr>
        <w:t>world</w:t>
      </w:r>
      <w:r w:rsidR="009124A8">
        <w:rPr>
          <w:rFonts w:ascii="Times New Roman" w:eastAsia="Times New Roman" w:hAnsi="Times New Roman" w:cs="Times New Roman"/>
          <w:sz w:val="24"/>
          <w:szCs w:val="24"/>
        </w:rPr>
        <w:t>.”</w:t>
      </w:r>
      <w:r w:rsidR="00D9474B" w:rsidRPr="00D9474B">
        <w:rPr>
          <w:rFonts w:ascii="Times New Roman" w:eastAsia="Times New Roman" w:hAnsi="Times New Roman" w:cs="Times New Roman"/>
          <w:sz w:val="24"/>
          <w:szCs w:val="24"/>
        </w:rPr>
        <w:t xml:space="preserve"> Buber emphasizes that we cannot live</w:t>
      </w:r>
    </w:p>
    <w:p w:rsidR="00D9474B" w:rsidRPr="00D9474B" w:rsidRDefault="00D9474B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9474B">
        <w:rPr>
          <w:rFonts w:ascii="Times New Roman" w:eastAsia="Times New Roman" w:hAnsi="Times New Roman" w:cs="Times New Roman"/>
          <w:sz w:val="24"/>
          <w:szCs w:val="24"/>
        </w:rPr>
        <w:lastRenderedPageBreak/>
        <w:t>without</w:t>
      </w:r>
      <w:proofErr w:type="gramEnd"/>
      <w:r w:rsidRPr="00D9474B">
        <w:rPr>
          <w:rFonts w:ascii="Times New Roman" w:eastAsia="Times New Roman" w:hAnsi="Times New Roman" w:cs="Times New Roman"/>
          <w:sz w:val="24"/>
          <w:szCs w:val="24"/>
        </w:rPr>
        <w:t xml:space="preserve"> the world of I-It , but if we only live there, we are not truly living. True living is found in</w:t>
      </w:r>
      <w:r w:rsidR="00F147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9474B">
        <w:rPr>
          <w:rFonts w:ascii="Times New Roman" w:eastAsia="Times New Roman" w:hAnsi="Times New Roman" w:cs="Times New Roman"/>
          <w:sz w:val="24"/>
          <w:szCs w:val="24"/>
        </w:rPr>
        <w:t>the world of I-Thou</w:t>
      </w:r>
    </w:p>
    <w:p w:rsidR="00D9474B" w:rsidRPr="00D9474B" w:rsidRDefault="00D9474B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9474B">
        <w:rPr>
          <w:rFonts w:ascii="Times New Roman" w:eastAsia="Times New Roman" w:hAnsi="Times New Roman" w:cs="Times New Roman"/>
          <w:sz w:val="24"/>
          <w:szCs w:val="24"/>
        </w:rPr>
        <w:t>1.What</w:t>
      </w:r>
      <w:proofErr w:type="gramEnd"/>
      <w:r w:rsidRPr="00D9474B">
        <w:rPr>
          <w:rFonts w:ascii="Times New Roman" w:eastAsia="Times New Roman" w:hAnsi="Times New Roman" w:cs="Times New Roman"/>
          <w:sz w:val="24"/>
          <w:szCs w:val="24"/>
        </w:rPr>
        <w:t xml:space="preserve"> is “life in the spirit”</w:t>
      </w:r>
    </w:p>
    <w:p w:rsidR="009B1212" w:rsidRDefault="00D51E26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The ‘life in the spirit’</w:t>
      </w:r>
      <w:r w:rsidR="00F15B5E">
        <w:rPr>
          <w:rFonts w:ascii="Times New Roman" w:eastAsia="Times New Roman" w:hAnsi="Times New Roman" w:cs="Times New Roman"/>
          <w:sz w:val="24"/>
          <w:szCs w:val="24"/>
        </w:rPr>
        <w:t xml:space="preserve"> concerns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to the virtual that accords human being power to relate</w:t>
      </w:r>
      <w:r w:rsidR="00F15B5E">
        <w:rPr>
          <w:rFonts w:ascii="Times New Roman" w:eastAsia="Times New Roman" w:hAnsi="Times New Roman" w:cs="Times New Roman"/>
          <w:sz w:val="24"/>
          <w:szCs w:val="24"/>
        </w:rPr>
        <w:t xml:space="preserve"> to </w:t>
      </w:r>
      <w:r w:rsidR="004C47E1">
        <w:rPr>
          <w:rFonts w:ascii="Times New Roman" w:eastAsia="Times New Roman" w:hAnsi="Times New Roman" w:cs="Times New Roman"/>
          <w:sz w:val="24"/>
          <w:szCs w:val="24"/>
        </w:rPr>
        <w:t>authentically with another</w:t>
      </w:r>
      <w:r w:rsidR="00217C2D">
        <w:rPr>
          <w:rFonts w:ascii="Times New Roman" w:eastAsia="Times New Roman" w:hAnsi="Times New Roman" w:cs="Times New Roman"/>
          <w:sz w:val="24"/>
          <w:szCs w:val="24"/>
        </w:rPr>
        <w:t xml:space="preserve"> (Buber, 81)</w:t>
      </w:r>
      <w:r w:rsidR="004C47E1">
        <w:rPr>
          <w:rFonts w:ascii="Times New Roman" w:eastAsia="Times New Roman" w:hAnsi="Times New Roman" w:cs="Times New Roman"/>
          <w:sz w:val="24"/>
          <w:szCs w:val="24"/>
        </w:rPr>
        <w:t>. Therefore, the spirit is the manifestation of the human being’s ability to</w:t>
      </w:r>
      <w:r w:rsidR="00217C2D">
        <w:rPr>
          <w:rFonts w:ascii="Times New Roman" w:eastAsia="Times New Roman" w:hAnsi="Times New Roman" w:cs="Times New Roman"/>
          <w:sz w:val="24"/>
          <w:szCs w:val="24"/>
        </w:rPr>
        <w:t xml:space="preserve"> respond to his ‘you’ entity. </w:t>
      </w:r>
    </w:p>
    <w:p w:rsidR="00D9474B" w:rsidRPr="00D9474B" w:rsidRDefault="00D9474B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9474B">
        <w:rPr>
          <w:rFonts w:ascii="Times New Roman" w:eastAsia="Times New Roman" w:hAnsi="Times New Roman" w:cs="Times New Roman"/>
          <w:sz w:val="24"/>
          <w:szCs w:val="24"/>
        </w:rPr>
        <w:t>2.What</w:t>
      </w:r>
      <w:proofErr w:type="gramEnd"/>
      <w:r w:rsidRPr="00D9474B">
        <w:rPr>
          <w:rFonts w:ascii="Times New Roman" w:eastAsia="Times New Roman" w:hAnsi="Times New Roman" w:cs="Times New Roman"/>
          <w:sz w:val="24"/>
          <w:szCs w:val="24"/>
        </w:rPr>
        <w:t xml:space="preserve"> are the two I-It districts humans create? Why are these not truly human?</w:t>
      </w:r>
    </w:p>
    <w:p w:rsidR="009B1212" w:rsidRDefault="00474673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The distinctive districts of an I-It World-view include an ‘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-I’ and ‘Us-Them’</w:t>
      </w:r>
      <w:r w:rsidR="003E105B">
        <w:rPr>
          <w:rFonts w:ascii="Times New Roman" w:eastAsia="Times New Roman" w:hAnsi="Times New Roman" w:cs="Times New Roman"/>
          <w:sz w:val="24"/>
          <w:szCs w:val="24"/>
        </w:rPr>
        <w:t xml:space="preserve"> (Buber 11-14)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The </w:t>
      </w:r>
      <w:r w:rsidR="00E6611F">
        <w:rPr>
          <w:rFonts w:ascii="Times New Roman" w:eastAsia="Times New Roman" w:hAnsi="Times New Roman" w:cs="Times New Roman"/>
          <w:sz w:val="24"/>
          <w:szCs w:val="24"/>
        </w:rPr>
        <w:t xml:space="preserve">two districts fails to reflect the true human form because they lack a realistic </w:t>
      </w:r>
      <w:r w:rsidR="003604F9">
        <w:rPr>
          <w:rFonts w:ascii="Times New Roman" w:eastAsia="Times New Roman" w:hAnsi="Times New Roman" w:cs="Times New Roman"/>
          <w:sz w:val="24"/>
          <w:szCs w:val="24"/>
        </w:rPr>
        <w:t>relation with a</w:t>
      </w:r>
      <w:r w:rsidR="00E6611F">
        <w:rPr>
          <w:rFonts w:ascii="Times New Roman" w:eastAsia="Times New Roman" w:hAnsi="Times New Roman" w:cs="Times New Roman"/>
          <w:sz w:val="24"/>
          <w:szCs w:val="24"/>
        </w:rPr>
        <w:t xml:space="preserve"> ‘You’ </w:t>
      </w:r>
      <w:r w:rsidR="003604F9">
        <w:rPr>
          <w:rFonts w:ascii="Times New Roman" w:eastAsia="Times New Roman" w:hAnsi="Times New Roman" w:cs="Times New Roman"/>
          <w:sz w:val="24"/>
          <w:szCs w:val="24"/>
        </w:rPr>
        <w:t xml:space="preserve">purview. </w:t>
      </w:r>
    </w:p>
    <w:p w:rsidR="00D9474B" w:rsidRPr="00D9474B" w:rsidRDefault="00D9474B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9474B">
        <w:rPr>
          <w:rFonts w:ascii="Times New Roman" w:eastAsia="Times New Roman" w:hAnsi="Times New Roman" w:cs="Times New Roman"/>
          <w:sz w:val="24"/>
          <w:szCs w:val="24"/>
        </w:rPr>
        <w:t>3.On</w:t>
      </w:r>
      <w:proofErr w:type="gramEnd"/>
      <w:r w:rsidRPr="00D9474B">
        <w:rPr>
          <w:rFonts w:ascii="Times New Roman" w:eastAsia="Times New Roman" w:hAnsi="Times New Roman" w:cs="Times New Roman"/>
          <w:sz w:val="24"/>
          <w:szCs w:val="24"/>
        </w:rPr>
        <w:t xml:space="preserve"> what two accounts do true community come into being (i.e. what two things are necessary</w:t>
      </w:r>
      <w:r w:rsidR="003604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9474B">
        <w:rPr>
          <w:rFonts w:ascii="Times New Roman" w:eastAsia="Times New Roman" w:hAnsi="Times New Roman" w:cs="Times New Roman"/>
          <w:sz w:val="24"/>
          <w:szCs w:val="24"/>
        </w:rPr>
        <w:t>for true community to form)?</w:t>
      </w:r>
    </w:p>
    <w:p w:rsidR="009B1212" w:rsidRDefault="00070FCA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The two accounts that enhance a true community include </w:t>
      </w:r>
      <w:r w:rsidR="00460E63">
        <w:rPr>
          <w:rFonts w:ascii="Times New Roman" w:eastAsia="Times New Roman" w:hAnsi="Times New Roman" w:cs="Times New Roman"/>
          <w:sz w:val="24"/>
          <w:szCs w:val="24"/>
        </w:rPr>
        <w:t xml:space="preserve">the ability to </w:t>
      </w:r>
      <w:r w:rsidR="00E04819">
        <w:rPr>
          <w:rFonts w:ascii="Times New Roman" w:eastAsia="Times New Roman" w:hAnsi="Times New Roman" w:cs="Times New Roman"/>
          <w:sz w:val="24"/>
          <w:szCs w:val="24"/>
        </w:rPr>
        <w:t>the entire community to stand in a living and reciprocal</w:t>
      </w:r>
      <w:r w:rsidR="00096090">
        <w:rPr>
          <w:rFonts w:ascii="Times New Roman" w:eastAsia="Times New Roman" w:hAnsi="Times New Roman" w:cs="Times New Roman"/>
          <w:sz w:val="24"/>
          <w:szCs w:val="24"/>
        </w:rPr>
        <w:t xml:space="preserve"> relationship to a single living center in addition to</w:t>
      </w:r>
      <w:r w:rsidR="0097002C">
        <w:rPr>
          <w:rFonts w:ascii="Times New Roman" w:eastAsia="Times New Roman" w:hAnsi="Times New Roman" w:cs="Times New Roman"/>
          <w:sz w:val="24"/>
          <w:szCs w:val="24"/>
        </w:rPr>
        <w:t xml:space="preserve"> stand in a living reciprocal relationship to one another (Buber, 94). </w:t>
      </w:r>
      <w:r w:rsidR="000960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9474B" w:rsidRDefault="00D9474B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9474B">
        <w:rPr>
          <w:rFonts w:ascii="Times New Roman" w:eastAsia="Times New Roman" w:hAnsi="Times New Roman" w:cs="Times New Roman"/>
          <w:sz w:val="24"/>
          <w:szCs w:val="24"/>
        </w:rPr>
        <w:t>4.What</w:t>
      </w:r>
      <w:proofErr w:type="gramEnd"/>
      <w:r w:rsidRPr="00D9474B">
        <w:rPr>
          <w:rFonts w:ascii="Times New Roman" w:eastAsia="Times New Roman" w:hAnsi="Times New Roman" w:cs="Times New Roman"/>
          <w:sz w:val="24"/>
          <w:szCs w:val="24"/>
        </w:rPr>
        <w:t xml:space="preserve"> is the distinction between ego and person? Why does the “I” (person) only become real</w:t>
      </w:r>
      <w:r w:rsidR="003E10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9474B">
        <w:rPr>
          <w:rFonts w:ascii="Times New Roman" w:eastAsia="Times New Roman" w:hAnsi="Times New Roman" w:cs="Times New Roman"/>
          <w:sz w:val="24"/>
          <w:szCs w:val="24"/>
        </w:rPr>
        <w:t>when in relationship to “Thou”?</w:t>
      </w:r>
    </w:p>
    <w:p w:rsidR="003E105B" w:rsidRDefault="00386FCE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An ‘Ego’ is a manifestation of the I-I district characterized by everything leading to</w:t>
      </w:r>
      <w:r w:rsidR="0033172F">
        <w:rPr>
          <w:rFonts w:ascii="Times New Roman" w:eastAsia="Times New Roman" w:hAnsi="Times New Roman" w:cs="Times New Roman"/>
          <w:sz w:val="24"/>
          <w:szCs w:val="24"/>
        </w:rPr>
        <w:t xml:space="preserve"> a self and the dominant lord in every sentence is </w:t>
      </w:r>
      <w:r w:rsidR="0008379D">
        <w:rPr>
          <w:rFonts w:ascii="Times New Roman" w:eastAsia="Times New Roman" w:hAnsi="Times New Roman" w:cs="Times New Roman"/>
          <w:sz w:val="24"/>
          <w:szCs w:val="24"/>
        </w:rPr>
        <w:t>the ‘I’ while a person regard to an entity that comprises of an ‘I-It’, I-You’, and ‘I-Thou’ attributes</w:t>
      </w:r>
      <w:r w:rsidR="00562409">
        <w:rPr>
          <w:rFonts w:ascii="Times New Roman" w:eastAsia="Times New Roman" w:hAnsi="Times New Roman" w:cs="Times New Roman"/>
          <w:sz w:val="24"/>
          <w:szCs w:val="24"/>
        </w:rPr>
        <w:t xml:space="preserve"> (Buber, 11)</w:t>
      </w:r>
      <w:r w:rsidR="0008379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215D54" w:rsidRPr="00D9474B" w:rsidRDefault="00215D54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The ‘</w:t>
      </w:r>
      <w:proofErr w:type="gramStart"/>
      <w:r w:rsidR="00577C81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gramEnd"/>
      <w:r w:rsidR="00577C81">
        <w:rPr>
          <w:rFonts w:ascii="Times New Roman" w:eastAsia="Times New Roman" w:hAnsi="Times New Roman" w:cs="Times New Roman"/>
          <w:sz w:val="24"/>
          <w:szCs w:val="24"/>
        </w:rPr>
        <w:t xml:space="preserve">-Thou’ facilitates an individual ‘I’ become a real entity because it </w:t>
      </w:r>
      <w:r w:rsidR="00E001AB">
        <w:rPr>
          <w:rFonts w:ascii="Times New Roman" w:eastAsia="Times New Roman" w:hAnsi="Times New Roman" w:cs="Times New Roman"/>
          <w:sz w:val="24"/>
          <w:szCs w:val="24"/>
        </w:rPr>
        <w:t>intertwines the latter with the ways of God using others as the subjects</w:t>
      </w:r>
      <w:r w:rsidR="00562409">
        <w:rPr>
          <w:rFonts w:ascii="Times New Roman" w:eastAsia="Times New Roman" w:hAnsi="Times New Roman" w:cs="Times New Roman"/>
          <w:sz w:val="24"/>
          <w:szCs w:val="24"/>
        </w:rPr>
        <w:t xml:space="preserve"> (Buber, 11)</w:t>
      </w:r>
      <w:r w:rsidR="00E001A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1E6AFD" w:rsidRPr="001E6AFD" w:rsidRDefault="001E6AFD" w:rsidP="001E6AFD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Section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proofErr w:type="gramEnd"/>
      <w:r w:rsidR="00223F4A">
        <w:rPr>
          <w:rFonts w:ascii="Times New Roman" w:eastAsia="Times New Roman" w:hAnsi="Times New Roman" w:cs="Times New Roman"/>
          <w:b/>
          <w:sz w:val="24"/>
          <w:szCs w:val="24"/>
        </w:rPr>
        <w:t xml:space="preserve"> on Tillich’s View on Contemporary Culture</w:t>
      </w:r>
    </w:p>
    <w:p w:rsidR="00D9474B" w:rsidRPr="00D9474B" w:rsidRDefault="00D9474B" w:rsidP="00223F4A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D9474B">
        <w:rPr>
          <w:rFonts w:ascii="Times New Roman" w:eastAsia="Times New Roman" w:hAnsi="Times New Roman" w:cs="Times New Roman"/>
          <w:sz w:val="24"/>
          <w:szCs w:val="24"/>
        </w:rPr>
        <w:lastRenderedPageBreak/>
        <w:t>Tillich was a theologian who took “contemporary culture” seriously and thought that Christian</w:t>
      </w:r>
      <w:r w:rsidR="00223F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9474B">
        <w:rPr>
          <w:rFonts w:ascii="Times New Roman" w:eastAsia="Times New Roman" w:hAnsi="Times New Roman" w:cs="Times New Roman"/>
          <w:sz w:val="24"/>
          <w:szCs w:val="24"/>
        </w:rPr>
        <w:t>proclamation was useless unless it spoke meaningfully to that culture. One of the consequences</w:t>
      </w:r>
      <w:r w:rsidR="00223F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9474B">
        <w:rPr>
          <w:rFonts w:ascii="Times New Roman" w:eastAsia="Times New Roman" w:hAnsi="Times New Roman" w:cs="Times New Roman"/>
          <w:sz w:val="24"/>
          <w:szCs w:val="24"/>
        </w:rPr>
        <w:t>of this attitude was Tillich’s penchant for either abandoning the traditional language of faith, or</w:t>
      </w:r>
      <w:r w:rsidR="00223F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9474B">
        <w:rPr>
          <w:rFonts w:ascii="Times New Roman" w:eastAsia="Times New Roman" w:hAnsi="Times New Roman" w:cs="Times New Roman"/>
          <w:sz w:val="24"/>
          <w:szCs w:val="24"/>
        </w:rPr>
        <w:t>carefully defining what its terms mean. The Dynamics of Faith attempts to do this with the word</w:t>
      </w:r>
      <w:r w:rsidR="00223F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9474B">
        <w:rPr>
          <w:rFonts w:ascii="Times New Roman" w:eastAsia="Times New Roman" w:hAnsi="Times New Roman" w:cs="Times New Roman"/>
          <w:sz w:val="24"/>
          <w:szCs w:val="24"/>
        </w:rPr>
        <w:t>“faith.”</w:t>
      </w:r>
    </w:p>
    <w:p w:rsidR="00D9474B" w:rsidRPr="00D9474B" w:rsidRDefault="00D9474B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474B">
        <w:rPr>
          <w:rFonts w:ascii="Times New Roman" w:eastAsia="Times New Roman" w:hAnsi="Times New Roman" w:cs="Times New Roman"/>
          <w:sz w:val="24"/>
          <w:szCs w:val="24"/>
        </w:rPr>
        <w:t>1. What does Tillich claim faith is?</w:t>
      </w:r>
    </w:p>
    <w:p w:rsidR="009B1212" w:rsidRDefault="00CF0551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Tillich claims faith to be an ultimate concern for a human being because it transcends the flux of relative and transcendence experience of the typical life. </w:t>
      </w:r>
      <w:r w:rsidR="00EE4707">
        <w:rPr>
          <w:rFonts w:ascii="Times New Roman" w:eastAsia="Times New Roman" w:hAnsi="Times New Roman" w:cs="Times New Roman"/>
          <w:sz w:val="24"/>
          <w:szCs w:val="24"/>
        </w:rPr>
        <w:t>The faith facilitates manifestations of the awareness of the holiness.</w:t>
      </w:r>
    </w:p>
    <w:p w:rsidR="00D9474B" w:rsidRPr="00D9474B" w:rsidRDefault="00D9474B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474B">
        <w:rPr>
          <w:rFonts w:ascii="Times New Roman" w:eastAsia="Times New Roman" w:hAnsi="Times New Roman" w:cs="Times New Roman"/>
          <w:sz w:val="24"/>
          <w:szCs w:val="24"/>
        </w:rPr>
        <w:t>2.</w:t>
      </w:r>
      <w:r w:rsidR="00223F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9474B">
        <w:rPr>
          <w:rFonts w:ascii="Times New Roman" w:eastAsia="Times New Roman" w:hAnsi="Times New Roman" w:cs="Times New Roman"/>
          <w:sz w:val="24"/>
          <w:szCs w:val="24"/>
        </w:rPr>
        <w:t>What does Tillich mean by the term “ultimate concern”?</w:t>
      </w:r>
    </w:p>
    <w:p w:rsidR="009B1212" w:rsidRDefault="00BB24D4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The term ‘ultimate concern’ implies that faith influence the intrinsic being</w:t>
      </w:r>
      <w:r w:rsidR="00766429">
        <w:rPr>
          <w:rFonts w:ascii="Times New Roman" w:eastAsia="Times New Roman" w:hAnsi="Times New Roman" w:cs="Times New Roman"/>
          <w:sz w:val="24"/>
          <w:szCs w:val="24"/>
        </w:rPr>
        <w:t xml:space="preserve"> of an individual, which can result in greatest risk when it fails </w:t>
      </w:r>
      <w:r w:rsidR="00017BBA">
        <w:rPr>
          <w:rFonts w:ascii="Times New Roman" w:eastAsia="Times New Roman" w:hAnsi="Times New Roman" w:cs="Times New Roman"/>
          <w:sz w:val="24"/>
          <w:szCs w:val="24"/>
        </w:rPr>
        <w:t>to enhance the life</w:t>
      </w:r>
      <w:r w:rsidR="002738DB">
        <w:rPr>
          <w:rFonts w:ascii="Times New Roman" w:eastAsia="Times New Roman" w:hAnsi="Times New Roman" w:cs="Times New Roman"/>
          <w:sz w:val="24"/>
          <w:szCs w:val="24"/>
        </w:rPr>
        <w:t xml:space="preserve"> (Tillich, 12)</w:t>
      </w:r>
      <w:r w:rsidR="00017BB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D9474B" w:rsidRPr="00D9474B" w:rsidRDefault="00D9474B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474B">
        <w:rPr>
          <w:rFonts w:ascii="Times New Roman" w:eastAsia="Times New Roman" w:hAnsi="Times New Roman" w:cs="Times New Roman"/>
          <w:sz w:val="24"/>
          <w:szCs w:val="24"/>
        </w:rPr>
        <w:t>3. What is the source of faith?</w:t>
      </w:r>
    </w:p>
    <w:p w:rsidR="009B1212" w:rsidRDefault="00DF0239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Tillich outlines t</w:t>
      </w:r>
      <w:r w:rsidR="004C2CA5">
        <w:rPr>
          <w:rFonts w:ascii="Times New Roman" w:eastAsia="Times New Roman" w:hAnsi="Times New Roman" w:cs="Times New Roman"/>
          <w:sz w:val="24"/>
          <w:szCs w:val="24"/>
        </w:rPr>
        <w:t xml:space="preserve">wo types of faiths that include the oncological </w:t>
      </w:r>
      <w:r w:rsidR="007408AA">
        <w:rPr>
          <w:rFonts w:ascii="Times New Roman" w:eastAsia="Times New Roman" w:hAnsi="Times New Roman" w:cs="Times New Roman"/>
          <w:sz w:val="24"/>
          <w:szCs w:val="24"/>
        </w:rPr>
        <w:t>and moral</w:t>
      </w:r>
      <w:r w:rsidR="00AD5792">
        <w:rPr>
          <w:rFonts w:ascii="Times New Roman" w:eastAsia="Times New Roman" w:hAnsi="Times New Roman" w:cs="Times New Roman"/>
          <w:sz w:val="24"/>
          <w:szCs w:val="24"/>
        </w:rPr>
        <w:t xml:space="preserve"> (Tillich, 67)</w:t>
      </w:r>
      <w:r w:rsidR="007408AA">
        <w:rPr>
          <w:rFonts w:ascii="Times New Roman" w:eastAsia="Times New Roman" w:hAnsi="Times New Roman" w:cs="Times New Roman"/>
          <w:sz w:val="24"/>
          <w:szCs w:val="24"/>
        </w:rPr>
        <w:t xml:space="preserve">. The oncological type of faith is universal and sacramental </w:t>
      </w:r>
      <w:r w:rsidR="006763F4">
        <w:rPr>
          <w:rFonts w:ascii="Times New Roman" w:eastAsia="Times New Roman" w:hAnsi="Times New Roman" w:cs="Times New Roman"/>
          <w:sz w:val="24"/>
          <w:szCs w:val="24"/>
        </w:rPr>
        <w:t xml:space="preserve">to the entire forms of religion while the moral-based faith requires obedience </w:t>
      </w:r>
      <w:r w:rsidR="00AD5792">
        <w:rPr>
          <w:rFonts w:ascii="Times New Roman" w:eastAsia="Times New Roman" w:hAnsi="Times New Roman" w:cs="Times New Roman"/>
          <w:sz w:val="24"/>
          <w:szCs w:val="24"/>
        </w:rPr>
        <w:t>to God’s gifts and laws (</w:t>
      </w:r>
      <w:r w:rsidR="008D6AF4">
        <w:rPr>
          <w:rFonts w:ascii="Times New Roman" w:eastAsia="Times New Roman" w:hAnsi="Times New Roman" w:cs="Times New Roman"/>
          <w:sz w:val="24"/>
          <w:szCs w:val="24"/>
        </w:rPr>
        <w:t>74</w:t>
      </w:r>
      <w:r w:rsidR="00AD5792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:rsidR="00D9474B" w:rsidRPr="00D9474B" w:rsidRDefault="00D9474B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474B">
        <w:rPr>
          <w:rFonts w:ascii="Times New Roman" w:eastAsia="Times New Roman" w:hAnsi="Times New Roman" w:cs="Times New Roman"/>
          <w:sz w:val="24"/>
          <w:szCs w:val="24"/>
        </w:rPr>
        <w:t>4. What makes faith “idolatrous”? (Note: you may need to look up the word</w:t>
      </w:r>
      <w:r w:rsidR="00AA3F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9474B">
        <w:rPr>
          <w:rFonts w:ascii="Times New Roman" w:eastAsia="Times New Roman" w:hAnsi="Times New Roman" w:cs="Times New Roman"/>
          <w:sz w:val="24"/>
          <w:szCs w:val="24"/>
        </w:rPr>
        <w:t>“idolatry”)</w:t>
      </w:r>
    </w:p>
    <w:p w:rsidR="009B1212" w:rsidRDefault="0066615D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A faith is idolatrous if it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becomes distorted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by focusing on conditioned and finites concerns </w:t>
      </w:r>
    </w:p>
    <w:p w:rsidR="00D9474B" w:rsidRPr="00D9474B" w:rsidRDefault="00D9474B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474B">
        <w:rPr>
          <w:rFonts w:ascii="Times New Roman" w:eastAsia="Times New Roman" w:hAnsi="Times New Roman" w:cs="Times New Roman"/>
          <w:sz w:val="24"/>
          <w:szCs w:val="24"/>
        </w:rPr>
        <w:t>5. What is the role of doubt in faith?</w:t>
      </w:r>
    </w:p>
    <w:p w:rsidR="009B1212" w:rsidRDefault="00D85999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5B2C4C">
        <w:rPr>
          <w:rFonts w:ascii="Times New Roman" w:eastAsia="Times New Roman" w:hAnsi="Times New Roman" w:cs="Times New Roman"/>
          <w:sz w:val="24"/>
          <w:szCs w:val="24"/>
        </w:rPr>
        <w:t xml:space="preserve">Tillich portrays doubts in faith to be the manifestation of the dynamics of faith. Therefore, the denial of faith can </w:t>
      </w:r>
      <w:r w:rsidR="0077390E">
        <w:rPr>
          <w:rFonts w:ascii="Times New Roman" w:eastAsia="Times New Roman" w:hAnsi="Times New Roman" w:cs="Times New Roman"/>
          <w:sz w:val="24"/>
          <w:szCs w:val="24"/>
        </w:rPr>
        <w:t>be an expression of faith, which is an ultimate concern</w:t>
      </w:r>
    </w:p>
    <w:p w:rsidR="00D9474B" w:rsidRPr="00D9474B" w:rsidRDefault="00D9474B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474B">
        <w:rPr>
          <w:rFonts w:ascii="Times New Roman" w:eastAsia="Times New Roman" w:hAnsi="Times New Roman" w:cs="Times New Roman"/>
          <w:sz w:val="24"/>
          <w:szCs w:val="24"/>
        </w:rPr>
        <w:t>6. What is the “Intellectualistic distortion of the meaning of faith”?</w:t>
      </w:r>
    </w:p>
    <w:p w:rsidR="009B1212" w:rsidRDefault="002A4473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ab/>
        <w:t xml:space="preserve">An intellectualistic distortion of faith refers to </w:t>
      </w:r>
      <w:r w:rsidR="00BB7615">
        <w:rPr>
          <w:rFonts w:ascii="Times New Roman" w:eastAsia="Times New Roman" w:hAnsi="Times New Roman" w:cs="Times New Roman"/>
          <w:sz w:val="24"/>
          <w:szCs w:val="24"/>
        </w:rPr>
        <w:t>tendency to collapse the whole faith</w:t>
      </w:r>
      <w:r w:rsidR="00D47BE0">
        <w:rPr>
          <w:rFonts w:ascii="Times New Roman" w:eastAsia="Times New Roman" w:hAnsi="Times New Roman" w:cs="Times New Roman"/>
          <w:sz w:val="24"/>
          <w:szCs w:val="24"/>
        </w:rPr>
        <w:t xml:space="preserve"> because of the penchant to identify or conflate faith to be an</w:t>
      </w:r>
      <w:r w:rsidR="00697C48">
        <w:rPr>
          <w:rFonts w:ascii="Times New Roman" w:eastAsia="Times New Roman" w:hAnsi="Times New Roman" w:cs="Times New Roman"/>
          <w:sz w:val="24"/>
          <w:szCs w:val="24"/>
        </w:rPr>
        <w:t xml:space="preserve"> act of knowledge with little evidence</w:t>
      </w:r>
      <w:r w:rsidR="009D11C9">
        <w:rPr>
          <w:rFonts w:ascii="Times New Roman" w:eastAsia="Times New Roman" w:hAnsi="Times New Roman" w:cs="Times New Roman"/>
          <w:sz w:val="24"/>
          <w:szCs w:val="24"/>
        </w:rPr>
        <w:t xml:space="preserve"> (Tillich, 37)</w:t>
      </w:r>
      <w:r w:rsidR="00697C4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D9474B" w:rsidRPr="00D9474B" w:rsidRDefault="00D9474B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474B">
        <w:rPr>
          <w:rFonts w:ascii="Times New Roman" w:eastAsia="Times New Roman" w:hAnsi="Times New Roman" w:cs="Times New Roman"/>
          <w:sz w:val="24"/>
          <w:szCs w:val="24"/>
        </w:rPr>
        <w:t>7. How is “faith” different from “belief”?</w:t>
      </w:r>
    </w:p>
    <w:p w:rsidR="009B1212" w:rsidRDefault="009B1212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9474B" w:rsidRPr="00D9474B" w:rsidRDefault="00D9474B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474B">
        <w:rPr>
          <w:rFonts w:ascii="Times New Roman" w:eastAsia="Times New Roman" w:hAnsi="Times New Roman" w:cs="Times New Roman"/>
          <w:sz w:val="24"/>
          <w:szCs w:val="24"/>
        </w:rPr>
        <w:t>8. What is the “</w:t>
      </w:r>
      <w:proofErr w:type="spellStart"/>
      <w:r w:rsidRPr="00D9474B">
        <w:rPr>
          <w:rFonts w:ascii="Times New Roman" w:eastAsia="Times New Roman" w:hAnsi="Times New Roman" w:cs="Times New Roman"/>
          <w:sz w:val="24"/>
          <w:szCs w:val="24"/>
        </w:rPr>
        <w:t>Emotionalistic</w:t>
      </w:r>
      <w:proofErr w:type="spellEnd"/>
      <w:r w:rsidRPr="00D9474B">
        <w:rPr>
          <w:rFonts w:ascii="Times New Roman" w:eastAsia="Times New Roman" w:hAnsi="Times New Roman" w:cs="Times New Roman"/>
          <w:sz w:val="24"/>
          <w:szCs w:val="24"/>
        </w:rPr>
        <w:t xml:space="preserve"> distortion of the meaning of faith”?</w:t>
      </w:r>
    </w:p>
    <w:p w:rsidR="00857B74" w:rsidRPr="00857B74" w:rsidRDefault="00F62AB3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The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emotionalistic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distortion of faith </w:t>
      </w:r>
      <w:r w:rsidR="000B604D">
        <w:rPr>
          <w:rFonts w:ascii="Times New Roman" w:eastAsia="Times New Roman" w:hAnsi="Times New Roman" w:cs="Times New Roman"/>
          <w:sz w:val="24"/>
          <w:szCs w:val="24"/>
        </w:rPr>
        <w:t xml:space="preserve">regard to misunderstanding </w:t>
      </w:r>
      <w:r w:rsidR="00BF1CD3">
        <w:rPr>
          <w:rFonts w:ascii="Times New Roman" w:eastAsia="Times New Roman" w:hAnsi="Times New Roman" w:cs="Times New Roman"/>
          <w:sz w:val="24"/>
          <w:szCs w:val="24"/>
        </w:rPr>
        <w:t>that relegates the act of faith t</w:t>
      </w:r>
      <w:r w:rsidR="00CF378A">
        <w:rPr>
          <w:rFonts w:ascii="Times New Roman" w:eastAsia="Times New Roman" w:hAnsi="Times New Roman" w:cs="Times New Roman"/>
          <w:sz w:val="24"/>
          <w:szCs w:val="24"/>
        </w:rPr>
        <w:t>o the subjective feeling that is characterized by lack of a known content and fails to demand for obedience (</w:t>
      </w:r>
      <w:r w:rsidR="00002E52">
        <w:rPr>
          <w:rFonts w:ascii="Times New Roman" w:eastAsia="Times New Roman" w:hAnsi="Times New Roman" w:cs="Times New Roman"/>
          <w:sz w:val="24"/>
          <w:szCs w:val="24"/>
        </w:rPr>
        <w:t>Tillich, 45</w:t>
      </w:r>
      <w:r w:rsidR="00CF378A">
        <w:rPr>
          <w:rFonts w:ascii="Times New Roman" w:eastAsia="Times New Roman" w:hAnsi="Times New Roman" w:cs="Times New Roman"/>
          <w:sz w:val="24"/>
          <w:szCs w:val="24"/>
        </w:rPr>
        <w:t>)</w:t>
      </w:r>
      <w:r w:rsidR="00002E5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927EB" w:rsidRDefault="003927EB" w:rsidP="00EC0AD5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Section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on Tillich’s Discussion on the Types of Faith</w:t>
      </w:r>
    </w:p>
    <w:p w:rsidR="00D9474B" w:rsidRPr="00D9474B" w:rsidRDefault="003927EB" w:rsidP="00194A45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 chapter</w:t>
      </w:r>
      <w:r w:rsidR="00D9474B" w:rsidRPr="00D947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D9474B" w:rsidRPr="00D9474B">
        <w:rPr>
          <w:rFonts w:ascii="Times New Roman" w:eastAsia="Times New Roman" w:hAnsi="Times New Roman" w:cs="Times New Roman"/>
          <w:sz w:val="24"/>
          <w:szCs w:val="24"/>
        </w:rPr>
        <w:t>4</w:t>
      </w:r>
      <w:proofErr w:type="gramEnd"/>
      <w:r w:rsidR="00D9474B" w:rsidRPr="00D9474B">
        <w:rPr>
          <w:rFonts w:ascii="Times New Roman" w:eastAsia="Times New Roman" w:hAnsi="Times New Roman" w:cs="Times New Roman"/>
          <w:sz w:val="24"/>
          <w:szCs w:val="24"/>
        </w:rPr>
        <w:t xml:space="preserve"> Tillich discusses the types of faith. They fall into two general categories and have</w:t>
      </w:r>
      <w:r w:rsidR="00194A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474B" w:rsidRPr="00D9474B">
        <w:rPr>
          <w:rFonts w:ascii="Times New Roman" w:eastAsia="Times New Roman" w:hAnsi="Times New Roman" w:cs="Times New Roman"/>
          <w:sz w:val="24"/>
          <w:szCs w:val="24"/>
        </w:rPr>
        <w:t>sub-types. Make sure you understand these.</w:t>
      </w:r>
    </w:p>
    <w:p w:rsidR="00D9474B" w:rsidRPr="00D9474B" w:rsidRDefault="00D9474B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9474B">
        <w:rPr>
          <w:rFonts w:ascii="Times New Roman" w:eastAsia="Times New Roman" w:hAnsi="Times New Roman" w:cs="Times New Roman"/>
          <w:sz w:val="24"/>
          <w:szCs w:val="24"/>
        </w:rPr>
        <w:t>1.What</w:t>
      </w:r>
      <w:proofErr w:type="gramEnd"/>
      <w:r w:rsidRPr="00D9474B">
        <w:rPr>
          <w:rFonts w:ascii="Times New Roman" w:eastAsia="Times New Roman" w:hAnsi="Times New Roman" w:cs="Times New Roman"/>
          <w:sz w:val="24"/>
          <w:szCs w:val="24"/>
        </w:rPr>
        <w:t xml:space="preserve"> is the meaning and purpose of symbol and symbolic language? Why is literal language</w:t>
      </w:r>
    </w:p>
    <w:p w:rsidR="00D9474B" w:rsidRPr="00D9474B" w:rsidRDefault="00D9474B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9474B">
        <w:rPr>
          <w:rFonts w:ascii="Times New Roman" w:eastAsia="Times New Roman" w:hAnsi="Times New Roman" w:cs="Times New Roman"/>
          <w:sz w:val="24"/>
          <w:szCs w:val="24"/>
        </w:rPr>
        <w:t>problematic</w:t>
      </w:r>
      <w:proofErr w:type="gramEnd"/>
      <w:r w:rsidRPr="00D9474B">
        <w:rPr>
          <w:rFonts w:ascii="Times New Roman" w:eastAsia="Times New Roman" w:hAnsi="Times New Roman" w:cs="Times New Roman"/>
          <w:sz w:val="24"/>
          <w:szCs w:val="24"/>
        </w:rPr>
        <w:t xml:space="preserve"> in religion?</w:t>
      </w:r>
    </w:p>
    <w:p w:rsidR="00857B74" w:rsidRDefault="00312701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Tillich defines symbols and symbolic language</w:t>
      </w:r>
      <w:r w:rsidR="005D62BD">
        <w:rPr>
          <w:rFonts w:ascii="Times New Roman" w:eastAsia="Times New Roman" w:hAnsi="Times New Roman" w:cs="Times New Roman"/>
          <w:sz w:val="24"/>
          <w:szCs w:val="24"/>
        </w:rPr>
        <w:t xml:space="preserve"> to be the only expression of the ultimate concern with the notable symbol ‘God’</w:t>
      </w:r>
      <w:r w:rsidR="0000283C">
        <w:rPr>
          <w:rFonts w:ascii="Times New Roman" w:eastAsia="Times New Roman" w:hAnsi="Times New Roman" w:cs="Times New Roman"/>
          <w:sz w:val="24"/>
          <w:szCs w:val="24"/>
        </w:rPr>
        <w:t xml:space="preserve"> being </w:t>
      </w:r>
      <w:r w:rsidR="00A10D85">
        <w:rPr>
          <w:rFonts w:ascii="Times New Roman" w:eastAsia="Times New Roman" w:hAnsi="Times New Roman" w:cs="Times New Roman"/>
          <w:sz w:val="24"/>
          <w:szCs w:val="24"/>
        </w:rPr>
        <w:t>the most</w:t>
      </w:r>
      <w:r w:rsidR="0000283C">
        <w:rPr>
          <w:rFonts w:ascii="Times New Roman" w:eastAsia="Times New Roman" w:hAnsi="Times New Roman" w:cs="Times New Roman"/>
          <w:sz w:val="24"/>
          <w:szCs w:val="24"/>
        </w:rPr>
        <w:t xml:space="preserve"> fundamental </w:t>
      </w:r>
      <w:r w:rsidR="0039646E">
        <w:rPr>
          <w:rFonts w:ascii="Times New Roman" w:eastAsia="Times New Roman" w:hAnsi="Times New Roman" w:cs="Times New Roman"/>
          <w:sz w:val="24"/>
          <w:szCs w:val="24"/>
        </w:rPr>
        <w:t>because he affirms the shorthand of humanity ultimately concern (</w:t>
      </w:r>
      <w:r w:rsidR="00A10D85">
        <w:rPr>
          <w:rFonts w:ascii="Times New Roman" w:eastAsia="Times New Roman" w:hAnsi="Times New Roman" w:cs="Times New Roman"/>
          <w:sz w:val="24"/>
          <w:szCs w:val="24"/>
        </w:rPr>
        <w:t>Tillich, 47</w:t>
      </w:r>
      <w:r w:rsidR="0039646E">
        <w:rPr>
          <w:rFonts w:ascii="Times New Roman" w:eastAsia="Times New Roman" w:hAnsi="Times New Roman" w:cs="Times New Roman"/>
          <w:sz w:val="24"/>
          <w:szCs w:val="24"/>
        </w:rPr>
        <w:t>).</w:t>
      </w:r>
      <w:r w:rsidR="00234FB1">
        <w:rPr>
          <w:rFonts w:ascii="Times New Roman" w:eastAsia="Times New Roman" w:hAnsi="Times New Roman" w:cs="Times New Roman"/>
          <w:sz w:val="24"/>
          <w:szCs w:val="24"/>
        </w:rPr>
        <w:t xml:space="preserve"> Therefore, symbols help to manifest the oncological </w:t>
      </w:r>
      <w:r w:rsidR="00A620C5">
        <w:rPr>
          <w:rFonts w:ascii="Times New Roman" w:eastAsia="Times New Roman" w:hAnsi="Times New Roman" w:cs="Times New Roman"/>
          <w:sz w:val="24"/>
          <w:szCs w:val="24"/>
        </w:rPr>
        <w:t>and moral faiths of the</w:t>
      </w:r>
      <w:r w:rsidR="00234FB1">
        <w:rPr>
          <w:rFonts w:ascii="Times New Roman" w:eastAsia="Times New Roman" w:hAnsi="Times New Roman" w:cs="Times New Roman"/>
          <w:sz w:val="24"/>
          <w:szCs w:val="24"/>
        </w:rPr>
        <w:t xml:space="preserve"> individuals. </w:t>
      </w:r>
    </w:p>
    <w:p w:rsidR="00234FB1" w:rsidRDefault="00234FB1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A620C5">
        <w:rPr>
          <w:rFonts w:ascii="Times New Roman" w:eastAsia="Times New Roman" w:hAnsi="Times New Roman" w:cs="Times New Roman"/>
          <w:sz w:val="24"/>
          <w:szCs w:val="24"/>
        </w:rPr>
        <w:t xml:space="preserve">The literal language </w:t>
      </w:r>
      <w:proofErr w:type="gramStart"/>
      <w:r w:rsidR="00A620C5">
        <w:rPr>
          <w:rFonts w:ascii="Times New Roman" w:eastAsia="Times New Roman" w:hAnsi="Times New Roman" w:cs="Times New Roman"/>
          <w:sz w:val="24"/>
          <w:szCs w:val="24"/>
        </w:rPr>
        <w:t>is considered</w:t>
      </w:r>
      <w:proofErr w:type="gramEnd"/>
      <w:r w:rsidR="00A620C5">
        <w:rPr>
          <w:rFonts w:ascii="Times New Roman" w:eastAsia="Times New Roman" w:hAnsi="Times New Roman" w:cs="Times New Roman"/>
          <w:sz w:val="24"/>
          <w:szCs w:val="24"/>
        </w:rPr>
        <w:t xml:space="preserve"> problematic in religion because </w:t>
      </w:r>
      <w:r w:rsidR="00A477A1">
        <w:rPr>
          <w:rFonts w:ascii="Times New Roman" w:eastAsia="Times New Roman" w:hAnsi="Times New Roman" w:cs="Times New Roman"/>
          <w:sz w:val="24"/>
          <w:szCs w:val="24"/>
        </w:rPr>
        <w:t xml:space="preserve">it is the content of faith given prominence </w:t>
      </w:r>
      <w:r w:rsidR="00517EAF">
        <w:rPr>
          <w:rFonts w:ascii="Times New Roman" w:eastAsia="Times New Roman" w:hAnsi="Times New Roman" w:cs="Times New Roman"/>
          <w:sz w:val="24"/>
          <w:szCs w:val="24"/>
        </w:rPr>
        <w:t>over the oncological structure</w:t>
      </w:r>
      <w:r w:rsidR="00A95EFD">
        <w:rPr>
          <w:rFonts w:ascii="Times New Roman" w:eastAsia="Times New Roman" w:hAnsi="Times New Roman" w:cs="Times New Roman"/>
          <w:sz w:val="24"/>
          <w:szCs w:val="24"/>
        </w:rPr>
        <w:t xml:space="preserve">, which can be expressed using symbols and myths. </w:t>
      </w:r>
    </w:p>
    <w:p w:rsidR="00D9474B" w:rsidRPr="00D9474B" w:rsidRDefault="00D9474B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9474B">
        <w:rPr>
          <w:rFonts w:ascii="Times New Roman" w:eastAsia="Times New Roman" w:hAnsi="Times New Roman" w:cs="Times New Roman"/>
          <w:sz w:val="24"/>
          <w:szCs w:val="24"/>
        </w:rPr>
        <w:t>2.How</w:t>
      </w:r>
      <w:proofErr w:type="gramEnd"/>
      <w:r w:rsidRPr="00D9474B">
        <w:rPr>
          <w:rFonts w:ascii="Times New Roman" w:eastAsia="Times New Roman" w:hAnsi="Times New Roman" w:cs="Times New Roman"/>
          <w:sz w:val="24"/>
          <w:szCs w:val="24"/>
        </w:rPr>
        <w:t xml:space="preserve"> does Tillich use the term “myth”? What does he mean by it that is different</w:t>
      </w:r>
      <w:r w:rsidR="009676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9474B">
        <w:rPr>
          <w:rFonts w:ascii="Times New Roman" w:eastAsia="Times New Roman" w:hAnsi="Times New Roman" w:cs="Times New Roman"/>
          <w:sz w:val="24"/>
          <w:szCs w:val="24"/>
        </w:rPr>
        <w:t xml:space="preserve">from </w:t>
      </w:r>
      <w:proofErr w:type="gramStart"/>
      <w:r w:rsidRPr="00D9474B">
        <w:rPr>
          <w:rFonts w:ascii="Times New Roman" w:eastAsia="Times New Roman" w:hAnsi="Times New Roman" w:cs="Times New Roman"/>
          <w:sz w:val="24"/>
          <w:szCs w:val="24"/>
        </w:rPr>
        <w:t>more conventional meanings</w:t>
      </w:r>
      <w:proofErr w:type="gramEnd"/>
      <w:r w:rsidRPr="00D9474B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857B74" w:rsidRDefault="009676CC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ab/>
        <w:t>Tillich utilizes the term ‘myth’</w:t>
      </w:r>
      <w:r w:rsidR="00CB4FB0">
        <w:rPr>
          <w:rFonts w:ascii="Times New Roman" w:eastAsia="Times New Roman" w:hAnsi="Times New Roman" w:cs="Times New Roman"/>
          <w:sz w:val="24"/>
          <w:szCs w:val="24"/>
        </w:rPr>
        <w:t xml:space="preserve"> to represent the language that helps to commu</w:t>
      </w:r>
      <w:r w:rsidR="004B7BF4">
        <w:rPr>
          <w:rFonts w:ascii="Times New Roman" w:eastAsia="Times New Roman" w:hAnsi="Times New Roman" w:cs="Times New Roman"/>
          <w:sz w:val="24"/>
          <w:szCs w:val="24"/>
        </w:rPr>
        <w:t>nicate and transmit the symbols with an aim to represent the oncological or moral faith of an individual</w:t>
      </w:r>
      <w:r w:rsidR="00585A8D">
        <w:rPr>
          <w:rFonts w:ascii="Times New Roman" w:eastAsia="Times New Roman" w:hAnsi="Times New Roman" w:cs="Times New Roman"/>
          <w:sz w:val="24"/>
          <w:szCs w:val="24"/>
        </w:rPr>
        <w:t xml:space="preserve"> (Tillich,</w:t>
      </w:r>
      <w:r w:rsidR="005F4120">
        <w:rPr>
          <w:rFonts w:ascii="Times New Roman" w:eastAsia="Times New Roman" w:hAnsi="Times New Roman" w:cs="Times New Roman"/>
          <w:sz w:val="24"/>
          <w:szCs w:val="24"/>
        </w:rPr>
        <w:t xml:space="preserve"> 47</w:t>
      </w:r>
      <w:r w:rsidR="00585A8D">
        <w:rPr>
          <w:rFonts w:ascii="Times New Roman" w:eastAsia="Times New Roman" w:hAnsi="Times New Roman" w:cs="Times New Roman"/>
          <w:sz w:val="24"/>
          <w:szCs w:val="24"/>
        </w:rPr>
        <w:t>)</w:t>
      </w:r>
      <w:r w:rsidR="004B7BF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2451D1">
        <w:rPr>
          <w:rFonts w:ascii="Times New Roman" w:eastAsia="Times New Roman" w:hAnsi="Times New Roman" w:cs="Times New Roman"/>
          <w:sz w:val="24"/>
          <w:szCs w:val="24"/>
        </w:rPr>
        <w:t xml:space="preserve">The myths differ from the conventional meaning because </w:t>
      </w:r>
      <w:r w:rsidR="00B76B4D">
        <w:rPr>
          <w:rFonts w:ascii="Times New Roman" w:eastAsia="Times New Roman" w:hAnsi="Times New Roman" w:cs="Times New Roman"/>
          <w:sz w:val="24"/>
          <w:szCs w:val="24"/>
        </w:rPr>
        <w:t xml:space="preserve">the former provide a clear distinction between </w:t>
      </w:r>
      <w:r w:rsidR="00585A8D">
        <w:rPr>
          <w:rFonts w:ascii="Times New Roman" w:eastAsia="Times New Roman" w:hAnsi="Times New Roman" w:cs="Times New Roman"/>
          <w:sz w:val="24"/>
          <w:szCs w:val="24"/>
        </w:rPr>
        <w:t xml:space="preserve">the structure of faith and content (66). </w:t>
      </w:r>
    </w:p>
    <w:p w:rsidR="00D9474B" w:rsidRPr="00D9474B" w:rsidRDefault="00D9474B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9474B">
        <w:rPr>
          <w:rFonts w:ascii="Times New Roman" w:eastAsia="Times New Roman" w:hAnsi="Times New Roman" w:cs="Times New Roman"/>
          <w:sz w:val="24"/>
          <w:szCs w:val="24"/>
        </w:rPr>
        <w:t>3.What</w:t>
      </w:r>
      <w:proofErr w:type="gramEnd"/>
      <w:r w:rsidRPr="00D9474B">
        <w:rPr>
          <w:rFonts w:ascii="Times New Roman" w:eastAsia="Times New Roman" w:hAnsi="Times New Roman" w:cs="Times New Roman"/>
          <w:sz w:val="24"/>
          <w:szCs w:val="24"/>
        </w:rPr>
        <w:t xml:space="preserve"> are “ontological types of faith”?</w:t>
      </w:r>
    </w:p>
    <w:p w:rsidR="00857B74" w:rsidRDefault="005F4120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An </w:t>
      </w:r>
      <w:r w:rsidR="003D67DC">
        <w:rPr>
          <w:rFonts w:ascii="Times New Roman" w:eastAsia="Times New Roman" w:hAnsi="Times New Roman" w:cs="Times New Roman"/>
          <w:sz w:val="24"/>
          <w:szCs w:val="24"/>
        </w:rPr>
        <w:t xml:space="preserve">ontological faith </w:t>
      </w:r>
      <w:r w:rsidR="00740C16">
        <w:rPr>
          <w:rFonts w:ascii="Times New Roman" w:eastAsia="Times New Roman" w:hAnsi="Times New Roman" w:cs="Times New Roman"/>
          <w:sz w:val="24"/>
          <w:szCs w:val="24"/>
        </w:rPr>
        <w:t>gras</w:t>
      </w:r>
      <w:r w:rsidR="005A35AC">
        <w:rPr>
          <w:rFonts w:ascii="Times New Roman" w:eastAsia="Times New Roman" w:hAnsi="Times New Roman" w:cs="Times New Roman"/>
          <w:sz w:val="24"/>
          <w:szCs w:val="24"/>
        </w:rPr>
        <w:t xml:space="preserve">ps an individual to see concrete reality </w:t>
      </w:r>
      <w:r w:rsidR="006E7D9A">
        <w:rPr>
          <w:rFonts w:ascii="Times New Roman" w:eastAsia="Times New Roman" w:hAnsi="Times New Roman" w:cs="Times New Roman"/>
          <w:sz w:val="24"/>
          <w:szCs w:val="24"/>
        </w:rPr>
        <w:t>of the ground reality and meaning of the reality</w:t>
      </w:r>
      <w:r w:rsidR="00DB74ED">
        <w:rPr>
          <w:rFonts w:ascii="Times New Roman" w:eastAsia="Times New Roman" w:hAnsi="Times New Roman" w:cs="Times New Roman"/>
          <w:sz w:val="24"/>
          <w:szCs w:val="24"/>
        </w:rPr>
        <w:t xml:space="preserve"> (Tillich, 66)</w:t>
      </w:r>
      <w:r w:rsidR="006E7D9A">
        <w:rPr>
          <w:rFonts w:ascii="Times New Roman" w:eastAsia="Times New Roman" w:hAnsi="Times New Roman" w:cs="Times New Roman"/>
          <w:sz w:val="24"/>
          <w:szCs w:val="24"/>
        </w:rPr>
        <w:t xml:space="preserve">. Therefore, the ontological faith is </w:t>
      </w:r>
      <w:r w:rsidR="00992380">
        <w:rPr>
          <w:rFonts w:ascii="Times New Roman" w:eastAsia="Times New Roman" w:hAnsi="Times New Roman" w:cs="Times New Roman"/>
          <w:sz w:val="24"/>
          <w:szCs w:val="24"/>
        </w:rPr>
        <w:t xml:space="preserve">universal, sacramental, and present in the formal religions </w:t>
      </w:r>
    </w:p>
    <w:p w:rsidR="00D9474B" w:rsidRPr="00D9474B" w:rsidRDefault="00D9474B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9474B">
        <w:rPr>
          <w:rFonts w:ascii="Times New Roman" w:eastAsia="Times New Roman" w:hAnsi="Times New Roman" w:cs="Times New Roman"/>
          <w:sz w:val="24"/>
          <w:szCs w:val="24"/>
        </w:rPr>
        <w:t>4.What</w:t>
      </w:r>
      <w:proofErr w:type="gramEnd"/>
      <w:r w:rsidRPr="00D9474B">
        <w:rPr>
          <w:rFonts w:ascii="Times New Roman" w:eastAsia="Times New Roman" w:hAnsi="Times New Roman" w:cs="Times New Roman"/>
          <w:sz w:val="24"/>
          <w:szCs w:val="24"/>
        </w:rPr>
        <w:t xml:space="preserve"> are the “moral types of faith”?</w:t>
      </w:r>
    </w:p>
    <w:p w:rsidR="00857B74" w:rsidRDefault="00DB74ED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The moral-based faith is one that </w:t>
      </w:r>
      <w:r w:rsidR="0090689C">
        <w:rPr>
          <w:rFonts w:ascii="Times New Roman" w:eastAsia="Times New Roman" w:hAnsi="Times New Roman" w:cs="Times New Roman"/>
          <w:sz w:val="24"/>
          <w:szCs w:val="24"/>
        </w:rPr>
        <w:t>demands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4009">
        <w:rPr>
          <w:rFonts w:ascii="Times New Roman" w:eastAsia="Times New Roman" w:hAnsi="Times New Roman" w:cs="Times New Roman"/>
          <w:sz w:val="24"/>
          <w:szCs w:val="24"/>
        </w:rPr>
        <w:t>obedience</w:t>
      </w:r>
      <w:r w:rsidR="00C84BC2">
        <w:rPr>
          <w:rFonts w:ascii="Times New Roman" w:eastAsia="Times New Roman" w:hAnsi="Times New Roman" w:cs="Times New Roman"/>
          <w:sz w:val="24"/>
          <w:szCs w:val="24"/>
        </w:rPr>
        <w:t xml:space="preserve"> and conception of God’s law to be a gift as well as a command (Tillich, 74). </w:t>
      </w:r>
    </w:p>
    <w:p w:rsidR="00D9474B" w:rsidRPr="00D9474B" w:rsidRDefault="00D9474B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9474B">
        <w:rPr>
          <w:rFonts w:ascii="Times New Roman" w:eastAsia="Times New Roman" w:hAnsi="Times New Roman" w:cs="Times New Roman"/>
          <w:sz w:val="24"/>
          <w:szCs w:val="24"/>
        </w:rPr>
        <w:t>5.What</w:t>
      </w:r>
      <w:proofErr w:type="gramEnd"/>
      <w:r w:rsidRPr="00D9474B">
        <w:rPr>
          <w:rFonts w:ascii="Times New Roman" w:eastAsia="Times New Roman" w:hAnsi="Times New Roman" w:cs="Times New Roman"/>
          <w:sz w:val="24"/>
          <w:szCs w:val="24"/>
        </w:rPr>
        <w:t xml:space="preserve"> happens when these two types of faith are separated from each other</w:t>
      </w:r>
    </w:p>
    <w:p w:rsidR="00857B74" w:rsidRPr="00857B74" w:rsidRDefault="002A71DA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The ontological and moral faiths become incomplete </w:t>
      </w:r>
      <w:r w:rsidR="00374921">
        <w:rPr>
          <w:rFonts w:ascii="Times New Roman" w:eastAsia="Times New Roman" w:hAnsi="Times New Roman" w:cs="Times New Roman"/>
          <w:sz w:val="24"/>
          <w:szCs w:val="24"/>
        </w:rPr>
        <w:t xml:space="preserve">when separate because it hampers the ability of an individual to experience </w:t>
      </w:r>
      <w:r w:rsidR="00C36C57">
        <w:rPr>
          <w:rFonts w:ascii="Times New Roman" w:eastAsia="Times New Roman" w:hAnsi="Times New Roman" w:cs="Times New Roman"/>
          <w:sz w:val="24"/>
          <w:szCs w:val="24"/>
        </w:rPr>
        <w:t>the transcendence</w:t>
      </w:r>
      <w:r w:rsidR="00275591">
        <w:rPr>
          <w:rFonts w:ascii="Times New Roman" w:eastAsia="Times New Roman" w:hAnsi="Times New Roman" w:cs="Times New Roman"/>
          <w:sz w:val="24"/>
          <w:szCs w:val="24"/>
        </w:rPr>
        <w:t xml:space="preserve"> (Tillich, 80)</w:t>
      </w:r>
      <w:r w:rsidR="00C36C57">
        <w:rPr>
          <w:rFonts w:ascii="Times New Roman" w:eastAsia="Times New Roman" w:hAnsi="Times New Roman" w:cs="Times New Roman"/>
          <w:sz w:val="24"/>
          <w:szCs w:val="24"/>
        </w:rPr>
        <w:t>. Therefore, a be</w:t>
      </w:r>
      <w:r w:rsidR="00275591">
        <w:rPr>
          <w:rFonts w:ascii="Times New Roman" w:eastAsia="Times New Roman" w:hAnsi="Times New Roman" w:cs="Times New Roman"/>
          <w:sz w:val="24"/>
          <w:szCs w:val="24"/>
        </w:rPr>
        <w:t xml:space="preserve">liever should target to unite the two form of faith using dynamic and mutual participation </w:t>
      </w:r>
    </w:p>
    <w:p w:rsidR="00194A45" w:rsidRDefault="00194A45" w:rsidP="00EC0AD5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Section 6 on Tillich Arguments on the Types of Faith</w:t>
      </w:r>
    </w:p>
    <w:p w:rsidR="00D9474B" w:rsidRPr="00D9474B" w:rsidRDefault="00D9474B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9474B">
        <w:rPr>
          <w:rFonts w:ascii="Times New Roman" w:eastAsia="Times New Roman" w:hAnsi="Times New Roman" w:cs="Times New Roman"/>
          <w:sz w:val="24"/>
          <w:szCs w:val="24"/>
        </w:rPr>
        <w:t>1.How</w:t>
      </w:r>
      <w:proofErr w:type="gramEnd"/>
      <w:r w:rsidRPr="00D9474B">
        <w:rPr>
          <w:rFonts w:ascii="Times New Roman" w:eastAsia="Times New Roman" w:hAnsi="Times New Roman" w:cs="Times New Roman"/>
          <w:sz w:val="24"/>
          <w:szCs w:val="24"/>
        </w:rPr>
        <w:t xml:space="preserve"> are faith and reason different? How are they similar?</w:t>
      </w:r>
    </w:p>
    <w:p w:rsidR="00857B74" w:rsidRDefault="004F6AD2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Tillich considers faith and reason to be different because the </w:t>
      </w:r>
      <w:r w:rsidR="00C968EE">
        <w:rPr>
          <w:rFonts w:ascii="Times New Roman" w:eastAsia="Times New Roman" w:hAnsi="Times New Roman" w:cs="Times New Roman"/>
          <w:sz w:val="24"/>
          <w:szCs w:val="24"/>
        </w:rPr>
        <w:t xml:space="preserve">latter is a precondition necessary to </w:t>
      </w:r>
      <w:r w:rsidR="007F4C02">
        <w:rPr>
          <w:rFonts w:ascii="Times New Roman" w:eastAsia="Times New Roman" w:hAnsi="Times New Roman" w:cs="Times New Roman"/>
          <w:sz w:val="24"/>
          <w:szCs w:val="24"/>
        </w:rPr>
        <w:t xml:space="preserve">facilitate a faithful individual to rise above </w:t>
      </w:r>
      <w:r w:rsidR="00E11547">
        <w:rPr>
          <w:rFonts w:ascii="Times New Roman" w:eastAsia="Times New Roman" w:hAnsi="Times New Roman" w:cs="Times New Roman"/>
          <w:sz w:val="24"/>
          <w:szCs w:val="24"/>
        </w:rPr>
        <w:t>his or her own finitude (Tillich, 87).</w:t>
      </w:r>
      <w:r w:rsidR="00C846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A1FDD">
        <w:rPr>
          <w:rFonts w:ascii="Times New Roman" w:eastAsia="Times New Roman" w:hAnsi="Times New Roman" w:cs="Times New Roman"/>
          <w:sz w:val="24"/>
          <w:szCs w:val="24"/>
        </w:rPr>
        <w:t xml:space="preserve">However, from an epistemological perspective, </w:t>
      </w:r>
      <w:r w:rsidR="004049AF">
        <w:rPr>
          <w:rFonts w:ascii="Times New Roman" w:eastAsia="Times New Roman" w:hAnsi="Times New Roman" w:cs="Times New Roman"/>
          <w:sz w:val="24"/>
          <w:szCs w:val="24"/>
        </w:rPr>
        <w:t>the truth of faith a</w:t>
      </w:r>
      <w:r w:rsidR="00A74CF8">
        <w:rPr>
          <w:rFonts w:ascii="Times New Roman" w:eastAsia="Times New Roman" w:hAnsi="Times New Roman" w:cs="Times New Roman"/>
          <w:sz w:val="24"/>
          <w:szCs w:val="24"/>
        </w:rPr>
        <w:t>nd reason are similar becau</w:t>
      </w:r>
      <w:r w:rsidR="001D786B">
        <w:rPr>
          <w:rFonts w:ascii="Times New Roman" w:eastAsia="Times New Roman" w:hAnsi="Times New Roman" w:cs="Times New Roman"/>
          <w:sz w:val="24"/>
          <w:szCs w:val="24"/>
        </w:rPr>
        <w:t>se the truth of faith structure can be vali</w:t>
      </w:r>
      <w:r w:rsidR="003E6140">
        <w:rPr>
          <w:rFonts w:ascii="Times New Roman" w:eastAsia="Times New Roman" w:hAnsi="Times New Roman" w:cs="Times New Roman"/>
          <w:sz w:val="24"/>
          <w:szCs w:val="24"/>
        </w:rPr>
        <w:t xml:space="preserve">dated using reasoning. </w:t>
      </w:r>
    </w:p>
    <w:p w:rsidR="00D9474B" w:rsidRPr="00D9474B" w:rsidRDefault="00D9474B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9474B">
        <w:rPr>
          <w:rFonts w:ascii="Times New Roman" w:eastAsia="Times New Roman" w:hAnsi="Times New Roman" w:cs="Times New Roman"/>
          <w:sz w:val="24"/>
          <w:szCs w:val="24"/>
        </w:rPr>
        <w:t>2.Why</w:t>
      </w:r>
      <w:proofErr w:type="gramEnd"/>
      <w:r w:rsidRPr="00D9474B">
        <w:rPr>
          <w:rFonts w:ascii="Times New Roman" w:eastAsia="Times New Roman" w:hAnsi="Times New Roman" w:cs="Times New Roman"/>
          <w:sz w:val="24"/>
          <w:szCs w:val="24"/>
        </w:rPr>
        <w:t xml:space="preserve"> is reason part of faith?</w:t>
      </w:r>
    </w:p>
    <w:p w:rsidR="00857B74" w:rsidRDefault="003E6140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ab/>
      </w:r>
      <w:r w:rsidR="00C40916">
        <w:rPr>
          <w:rFonts w:ascii="Times New Roman" w:eastAsia="Times New Roman" w:hAnsi="Times New Roman" w:cs="Times New Roman"/>
          <w:sz w:val="24"/>
          <w:szCs w:val="24"/>
        </w:rPr>
        <w:t>The reasoning becomes part of the faith structure because the latter functions</w:t>
      </w:r>
      <w:r w:rsidR="00ED0D9D">
        <w:rPr>
          <w:rFonts w:ascii="Times New Roman" w:eastAsia="Times New Roman" w:hAnsi="Times New Roman" w:cs="Times New Roman"/>
          <w:sz w:val="24"/>
          <w:szCs w:val="24"/>
        </w:rPr>
        <w:t xml:space="preserve"> more as interpretative discourse of the former </w:t>
      </w:r>
      <w:r w:rsidR="00377387">
        <w:rPr>
          <w:rFonts w:ascii="Times New Roman" w:eastAsia="Times New Roman" w:hAnsi="Times New Roman" w:cs="Times New Roman"/>
          <w:sz w:val="24"/>
          <w:szCs w:val="24"/>
        </w:rPr>
        <w:t>by asking the questions of ultimate mean</w:t>
      </w:r>
      <w:r w:rsidR="00DB05AE">
        <w:rPr>
          <w:rFonts w:ascii="Times New Roman" w:eastAsia="Times New Roman" w:hAnsi="Times New Roman" w:cs="Times New Roman"/>
          <w:sz w:val="24"/>
          <w:szCs w:val="24"/>
        </w:rPr>
        <w:t>i</w:t>
      </w:r>
      <w:r w:rsidR="00377387">
        <w:rPr>
          <w:rFonts w:ascii="Times New Roman" w:eastAsia="Times New Roman" w:hAnsi="Times New Roman" w:cs="Times New Roman"/>
          <w:sz w:val="24"/>
          <w:szCs w:val="24"/>
        </w:rPr>
        <w:t xml:space="preserve">ng </w:t>
      </w:r>
    </w:p>
    <w:p w:rsidR="00D9474B" w:rsidRPr="00D9474B" w:rsidRDefault="00D9474B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9474B">
        <w:rPr>
          <w:rFonts w:ascii="Times New Roman" w:eastAsia="Times New Roman" w:hAnsi="Times New Roman" w:cs="Times New Roman"/>
          <w:sz w:val="24"/>
          <w:szCs w:val="24"/>
        </w:rPr>
        <w:t>3.How</w:t>
      </w:r>
      <w:proofErr w:type="gramEnd"/>
      <w:r w:rsidRPr="00D9474B">
        <w:rPr>
          <w:rFonts w:ascii="Times New Roman" w:eastAsia="Times New Roman" w:hAnsi="Times New Roman" w:cs="Times New Roman"/>
          <w:sz w:val="24"/>
          <w:szCs w:val="24"/>
        </w:rPr>
        <w:t xml:space="preserve"> is the truth of faith different from the truth of science?</w:t>
      </w:r>
    </w:p>
    <w:p w:rsidR="00857B74" w:rsidRDefault="00C46B83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The truth of faith contradicts the truth of science because the former fails to question about the validi</w:t>
      </w:r>
      <w:r w:rsidR="00BE5171">
        <w:rPr>
          <w:rFonts w:ascii="Times New Roman" w:eastAsia="Times New Roman" w:hAnsi="Times New Roman" w:cs="Times New Roman"/>
          <w:sz w:val="24"/>
          <w:szCs w:val="24"/>
        </w:rPr>
        <w:t xml:space="preserve">ty of the scientific experiment </w:t>
      </w:r>
    </w:p>
    <w:p w:rsidR="00D9474B" w:rsidRPr="00D9474B" w:rsidRDefault="00D9474B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9474B">
        <w:rPr>
          <w:rFonts w:ascii="Times New Roman" w:eastAsia="Times New Roman" w:hAnsi="Times New Roman" w:cs="Times New Roman"/>
          <w:sz w:val="24"/>
          <w:szCs w:val="24"/>
        </w:rPr>
        <w:t>4.How</w:t>
      </w:r>
      <w:proofErr w:type="gramEnd"/>
      <w:r w:rsidRPr="00D9474B">
        <w:rPr>
          <w:rFonts w:ascii="Times New Roman" w:eastAsia="Times New Roman" w:hAnsi="Times New Roman" w:cs="Times New Roman"/>
          <w:sz w:val="24"/>
          <w:szCs w:val="24"/>
        </w:rPr>
        <w:t xml:space="preserve"> is the truth of faith different from the truth of history?</w:t>
      </w:r>
    </w:p>
    <w:p w:rsidR="00857B74" w:rsidRDefault="00414BEA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The truth of faith differs from the truth of history because </w:t>
      </w:r>
      <w:r w:rsidR="007D3C3F">
        <w:rPr>
          <w:rFonts w:ascii="Times New Roman" w:eastAsia="Times New Roman" w:hAnsi="Times New Roman" w:cs="Times New Roman"/>
          <w:sz w:val="24"/>
          <w:szCs w:val="24"/>
        </w:rPr>
        <w:t xml:space="preserve">the former asks the question of ultimate meaning </w:t>
      </w:r>
      <w:r w:rsidR="00594757">
        <w:rPr>
          <w:rFonts w:ascii="Times New Roman" w:eastAsia="Times New Roman" w:hAnsi="Times New Roman" w:cs="Times New Roman"/>
          <w:sz w:val="24"/>
          <w:szCs w:val="24"/>
        </w:rPr>
        <w:t xml:space="preserve">and not the </w:t>
      </w:r>
      <w:r w:rsidR="00C46B83">
        <w:rPr>
          <w:rFonts w:ascii="Times New Roman" w:eastAsia="Times New Roman" w:hAnsi="Times New Roman" w:cs="Times New Roman"/>
          <w:sz w:val="24"/>
          <w:szCs w:val="24"/>
        </w:rPr>
        <w:t>judgment</w:t>
      </w:r>
      <w:r w:rsidR="00594757">
        <w:rPr>
          <w:rFonts w:ascii="Times New Roman" w:eastAsia="Times New Roman" w:hAnsi="Times New Roman" w:cs="Times New Roman"/>
          <w:sz w:val="24"/>
          <w:szCs w:val="24"/>
        </w:rPr>
        <w:t xml:space="preserve"> about the validity</w:t>
      </w:r>
      <w:r w:rsidR="00C46B83">
        <w:rPr>
          <w:rFonts w:ascii="Times New Roman" w:eastAsia="Times New Roman" w:hAnsi="Times New Roman" w:cs="Times New Roman"/>
          <w:sz w:val="24"/>
          <w:szCs w:val="24"/>
        </w:rPr>
        <w:t xml:space="preserve"> of historical accounts.</w:t>
      </w:r>
    </w:p>
    <w:p w:rsidR="00D9474B" w:rsidRPr="00D9474B" w:rsidRDefault="00D9474B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9474B">
        <w:rPr>
          <w:rFonts w:ascii="Times New Roman" w:eastAsia="Times New Roman" w:hAnsi="Times New Roman" w:cs="Times New Roman"/>
          <w:sz w:val="24"/>
          <w:szCs w:val="24"/>
        </w:rPr>
        <w:t>5.How</w:t>
      </w:r>
      <w:proofErr w:type="gramEnd"/>
      <w:r w:rsidRPr="00D9474B">
        <w:rPr>
          <w:rFonts w:ascii="Times New Roman" w:eastAsia="Times New Roman" w:hAnsi="Times New Roman" w:cs="Times New Roman"/>
          <w:sz w:val="24"/>
          <w:szCs w:val="24"/>
        </w:rPr>
        <w:t xml:space="preserve"> is the truth of faith different from the truth of philosophy?</w:t>
      </w:r>
    </w:p>
    <w:p w:rsidR="00857B74" w:rsidRDefault="007F5EB9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The truth of the faith differs epistemologically because the former cannot be confirmed completely </w:t>
      </w:r>
      <w:r w:rsidR="00E5615D">
        <w:rPr>
          <w:rFonts w:ascii="Times New Roman" w:eastAsia="Times New Roman" w:hAnsi="Times New Roman" w:cs="Times New Roman"/>
          <w:sz w:val="24"/>
          <w:szCs w:val="24"/>
        </w:rPr>
        <w:t xml:space="preserve">using the philosophical knowledge. </w:t>
      </w:r>
    </w:p>
    <w:p w:rsidR="00D9474B" w:rsidRDefault="00D9474B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9474B">
        <w:rPr>
          <w:rFonts w:ascii="Times New Roman" w:eastAsia="Times New Roman" w:hAnsi="Times New Roman" w:cs="Times New Roman"/>
          <w:sz w:val="24"/>
          <w:szCs w:val="24"/>
        </w:rPr>
        <w:t>6.What</w:t>
      </w:r>
      <w:proofErr w:type="gramEnd"/>
      <w:r w:rsidRPr="00D9474B">
        <w:rPr>
          <w:rFonts w:ascii="Times New Roman" w:eastAsia="Times New Roman" w:hAnsi="Times New Roman" w:cs="Times New Roman"/>
          <w:sz w:val="24"/>
          <w:szCs w:val="24"/>
        </w:rPr>
        <w:t xml:space="preserve"> are the criteria for the truth of faith?</w:t>
      </w:r>
    </w:p>
    <w:p w:rsidR="00857B74" w:rsidRPr="00D9474B" w:rsidRDefault="00E5615D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The criteria for the truth</w:t>
      </w:r>
      <w:r w:rsidR="00C90B01">
        <w:rPr>
          <w:rFonts w:ascii="Times New Roman" w:eastAsia="Times New Roman" w:hAnsi="Times New Roman" w:cs="Times New Roman"/>
          <w:sz w:val="24"/>
          <w:szCs w:val="24"/>
        </w:rPr>
        <w:t xml:space="preserve"> of faith include </w:t>
      </w:r>
      <w:r w:rsidR="00D16405">
        <w:rPr>
          <w:rFonts w:ascii="Times New Roman" w:eastAsia="Times New Roman" w:hAnsi="Times New Roman" w:cs="Times New Roman"/>
          <w:sz w:val="24"/>
          <w:szCs w:val="24"/>
        </w:rPr>
        <w:t xml:space="preserve">the act of reason reaches ecstatically </w:t>
      </w:r>
      <w:r w:rsidR="00460D82">
        <w:rPr>
          <w:rFonts w:ascii="Times New Roman" w:eastAsia="Times New Roman" w:hAnsi="Times New Roman" w:cs="Times New Roman"/>
          <w:sz w:val="24"/>
          <w:szCs w:val="24"/>
        </w:rPr>
        <w:t>beyond itself. Second, the truth</w:t>
      </w:r>
      <w:r w:rsidR="008C422D">
        <w:rPr>
          <w:rFonts w:ascii="Times New Roman" w:eastAsia="Times New Roman" w:hAnsi="Times New Roman" w:cs="Times New Roman"/>
          <w:sz w:val="24"/>
          <w:szCs w:val="24"/>
        </w:rPr>
        <w:t xml:space="preserve"> of faith</w:t>
      </w:r>
      <w:r w:rsidR="00460D82">
        <w:rPr>
          <w:rFonts w:ascii="Times New Roman" w:eastAsia="Times New Roman" w:hAnsi="Times New Roman" w:cs="Times New Roman"/>
          <w:sz w:val="24"/>
          <w:szCs w:val="24"/>
        </w:rPr>
        <w:t xml:space="preserve"> cannot be completely confirmed or denied by the </w:t>
      </w:r>
      <w:r w:rsidR="008C422D">
        <w:rPr>
          <w:rFonts w:ascii="Times New Roman" w:eastAsia="Times New Roman" w:hAnsi="Times New Roman" w:cs="Times New Roman"/>
          <w:sz w:val="24"/>
          <w:szCs w:val="24"/>
        </w:rPr>
        <w:t>truth of science</w:t>
      </w:r>
      <w:r w:rsidR="00285FC7">
        <w:rPr>
          <w:rFonts w:ascii="Times New Roman" w:eastAsia="Times New Roman" w:hAnsi="Times New Roman" w:cs="Times New Roman"/>
          <w:sz w:val="24"/>
          <w:szCs w:val="24"/>
        </w:rPr>
        <w:t>, philosophy,</w:t>
      </w:r>
      <w:r w:rsidR="008C422D">
        <w:rPr>
          <w:rFonts w:ascii="Times New Roman" w:eastAsia="Times New Roman" w:hAnsi="Times New Roman" w:cs="Times New Roman"/>
          <w:sz w:val="24"/>
          <w:szCs w:val="24"/>
        </w:rPr>
        <w:t xml:space="preserve"> and history</w:t>
      </w:r>
    </w:p>
    <w:p w:rsidR="00D9474B" w:rsidRPr="00D9474B" w:rsidRDefault="00D9474B" w:rsidP="006B6474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9474B">
        <w:rPr>
          <w:rFonts w:ascii="Times New Roman" w:eastAsia="Times New Roman" w:hAnsi="Times New Roman" w:cs="Times New Roman"/>
          <w:b/>
          <w:sz w:val="24"/>
          <w:szCs w:val="24"/>
        </w:rPr>
        <w:t xml:space="preserve">In chapter </w:t>
      </w:r>
      <w:r w:rsidR="006B6474" w:rsidRPr="006B6474">
        <w:rPr>
          <w:rFonts w:ascii="Times New Roman" w:eastAsia="Times New Roman" w:hAnsi="Times New Roman" w:cs="Times New Roman"/>
          <w:b/>
          <w:sz w:val="24"/>
          <w:szCs w:val="24"/>
        </w:rPr>
        <w:t>six,</w:t>
      </w:r>
      <w:r w:rsidRPr="00D9474B">
        <w:rPr>
          <w:rFonts w:ascii="Times New Roman" w:eastAsia="Times New Roman" w:hAnsi="Times New Roman" w:cs="Times New Roman"/>
          <w:b/>
          <w:sz w:val="24"/>
          <w:szCs w:val="24"/>
        </w:rPr>
        <w:t xml:space="preserve"> Tillich discusses a “life of faith.”</w:t>
      </w:r>
    </w:p>
    <w:p w:rsidR="00D9474B" w:rsidRPr="00D9474B" w:rsidRDefault="00D9474B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9474B">
        <w:rPr>
          <w:rFonts w:ascii="Times New Roman" w:eastAsia="Times New Roman" w:hAnsi="Times New Roman" w:cs="Times New Roman"/>
          <w:sz w:val="24"/>
          <w:szCs w:val="24"/>
        </w:rPr>
        <w:t>7.Why</w:t>
      </w:r>
      <w:proofErr w:type="gramEnd"/>
      <w:r w:rsidRPr="00D9474B">
        <w:rPr>
          <w:rFonts w:ascii="Times New Roman" w:eastAsia="Times New Roman" w:hAnsi="Times New Roman" w:cs="Times New Roman"/>
          <w:sz w:val="24"/>
          <w:szCs w:val="24"/>
        </w:rPr>
        <w:t xml:space="preserve"> does faith require participation in life?</w:t>
      </w:r>
    </w:p>
    <w:p w:rsidR="00857B74" w:rsidRDefault="000973A4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Faith requires participation in life to affirm the relativity of religion</w:t>
      </w:r>
      <w:r w:rsidR="00847627">
        <w:rPr>
          <w:rFonts w:ascii="Times New Roman" w:eastAsia="Times New Roman" w:hAnsi="Times New Roman" w:cs="Times New Roman"/>
          <w:sz w:val="24"/>
          <w:szCs w:val="24"/>
        </w:rPr>
        <w:t xml:space="preserve"> using the ‘reply’, ‘action’, and ‘communication’ to express the ultimate concern</w:t>
      </w:r>
    </w:p>
    <w:p w:rsidR="00D9474B" w:rsidRPr="00D9474B" w:rsidRDefault="00D9474B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9474B">
        <w:rPr>
          <w:rFonts w:ascii="Times New Roman" w:eastAsia="Times New Roman" w:hAnsi="Times New Roman" w:cs="Times New Roman"/>
          <w:sz w:val="24"/>
          <w:szCs w:val="24"/>
        </w:rPr>
        <w:t>8.Why</w:t>
      </w:r>
      <w:proofErr w:type="gramEnd"/>
      <w:r w:rsidRPr="00D9474B">
        <w:rPr>
          <w:rFonts w:ascii="Times New Roman" w:eastAsia="Times New Roman" w:hAnsi="Times New Roman" w:cs="Times New Roman"/>
          <w:sz w:val="24"/>
          <w:szCs w:val="24"/>
        </w:rPr>
        <w:t xml:space="preserve"> does faith require doubt?</w:t>
      </w:r>
    </w:p>
    <w:p w:rsidR="00857B74" w:rsidRDefault="00131DA4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The faith requires doubt </w:t>
      </w:r>
      <w:r w:rsidR="000C2792">
        <w:rPr>
          <w:rFonts w:ascii="Times New Roman" w:eastAsia="Times New Roman" w:hAnsi="Times New Roman" w:cs="Times New Roman"/>
          <w:sz w:val="24"/>
          <w:szCs w:val="24"/>
        </w:rPr>
        <w:t>to attempt an individual achieve the balance that accommodates love,</w:t>
      </w:r>
      <w:r w:rsidR="0063063B">
        <w:rPr>
          <w:rFonts w:ascii="Times New Roman" w:eastAsia="Times New Roman" w:hAnsi="Times New Roman" w:cs="Times New Roman"/>
          <w:sz w:val="24"/>
          <w:szCs w:val="24"/>
        </w:rPr>
        <w:t xml:space="preserve"> hope, and faith to enhance the tot</w:t>
      </w:r>
      <w:r w:rsidR="00ED4831">
        <w:rPr>
          <w:rFonts w:ascii="Times New Roman" w:eastAsia="Times New Roman" w:hAnsi="Times New Roman" w:cs="Times New Roman"/>
          <w:sz w:val="24"/>
          <w:szCs w:val="24"/>
        </w:rPr>
        <w:t xml:space="preserve">ality of a personality. </w:t>
      </w:r>
    </w:p>
    <w:p w:rsidR="00D9474B" w:rsidRPr="00D9474B" w:rsidRDefault="00D9474B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9474B">
        <w:rPr>
          <w:rFonts w:ascii="Times New Roman" w:eastAsia="Times New Roman" w:hAnsi="Times New Roman" w:cs="Times New Roman"/>
          <w:sz w:val="24"/>
          <w:szCs w:val="24"/>
        </w:rPr>
        <w:t>9.What</w:t>
      </w:r>
      <w:proofErr w:type="gramEnd"/>
      <w:r w:rsidRPr="00D9474B">
        <w:rPr>
          <w:rFonts w:ascii="Times New Roman" w:eastAsia="Times New Roman" w:hAnsi="Times New Roman" w:cs="Times New Roman"/>
          <w:sz w:val="24"/>
          <w:szCs w:val="24"/>
        </w:rPr>
        <w:t xml:space="preserve"> enables one to overcome doubt?</w:t>
      </w:r>
    </w:p>
    <w:p w:rsidR="00857B74" w:rsidRDefault="003E0472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ab/>
        <w:t xml:space="preserve">The eternality present in the life of an individual plays a critical role to facilitate one overcome doubt </w:t>
      </w:r>
      <w:r w:rsidR="00047B42">
        <w:rPr>
          <w:rFonts w:ascii="Times New Roman" w:eastAsia="Times New Roman" w:hAnsi="Times New Roman" w:cs="Times New Roman"/>
          <w:sz w:val="24"/>
          <w:szCs w:val="24"/>
        </w:rPr>
        <w:t>because of the improved apprehension of the symbols that concerns the ultimately.</w:t>
      </w:r>
    </w:p>
    <w:p w:rsidR="00D9474B" w:rsidRPr="00D9474B" w:rsidRDefault="00D9474B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474B">
        <w:rPr>
          <w:rFonts w:ascii="Times New Roman" w:eastAsia="Times New Roman" w:hAnsi="Times New Roman" w:cs="Times New Roman"/>
          <w:sz w:val="24"/>
          <w:szCs w:val="24"/>
        </w:rPr>
        <w:t>Finally, in the conclusion (126-27)</w:t>
      </w:r>
    </w:p>
    <w:p w:rsidR="00D9474B" w:rsidRPr="00D9474B" w:rsidRDefault="00D9474B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474B">
        <w:rPr>
          <w:rFonts w:ascii="Times New Roman" w:eastAsia="Times New Roman" w:hAnsi="Times New Roman" w:cs="Times New Roman"/>
          <w:sz w:val="24"/>
          <w:szCs w:val="24"/>
        </w:rPr>
        <w:t>10. Why does Tillich think that faith is not merely superstition and a distortion of our</w:t>
      </w:r>
      <w:r w:rsidR="009A1D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9474B">
        <w:rPr>
          <w:rFonts w:ascii="Times New Roman" w:eastAsia="Times New Roman" w:hAnsi="Times New Roman" w:cs="Times New Roman"/>
          <w:sz w:val="24"/>
          <w:szCs w:val="24"/>
        </w:rPr>
        <w:t>nature?</w:t>
      </w:r>
    </w:p>
    <w:p w:rsidR="00857B74" w:rsidRPr="00857B74" w:rsidRDefault="00166C70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Tillich believes that faith is not merely superstition and distortion of the nature because it involves a state of being ultimately concerned. Therefore, an individual </w:t>
      </w:r>
      <w:r w:rsidR="0011061C">
        <w:rPr>
          <w:rFonts w:ascii="Times New Roman" w:eastAsia="Times New Roman" w:hAnsi="Times New Roman" w:cs="Times New Roman"/>
          <w:sz w:val="24"/>
          <w:szCs w:val="24"/>
        </w:rPr>
        <w:t>should consider the content of the symbols infinitely</w:t>
      </w:r>
      <w:r w:rsidR="006A5AA3">
        <w:rPr>
          <w:rFonts w:ascii="Times New Roman" w:eastAsia="Times New Roman" w:hAnsi="Times New Roman" w:cs="Times New Roman"/>
          <w:sz w:val="24"/>
          <w:szCs w:val="24"/>
        </w:rPr>
        <w:t xml:space="preserve"> to involve the whole being in relishing in the revelation. </w:t>
      </w:r>
    </w:p>
    <w:p w:rsidR="00722E63" w:rsidRDefault="006B6474" w:rsidP="00EC0AD5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Section 7 on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Rahner’s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22E63">
        <w:rPr>
          <w:rFonts w:ascii="Times New Roman" w:eastAsia="Times New Roman" w:hAnsi="Times New Roman" w:cs="Times New Roman"/>
          <w:b/>
          <w:sz w:val="24"/>
          <w:szCs w:val="24"/>
        </w:rPr>
        <w:t xml:space="preserve">on Intellectual Justification for the Christian Faith </w:t>
      </w:r>
    </w:p>
    <w:p w:rsidR="00D9474B" w:rsidRPr="00D9474B" w:rsidRDefault="00D9474B" w:rsidP="00722E63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9474B">
        <w:rPr>
          <w:rFonts w:ascii="Times New Roman" w:eastAsia="Times New Roman" w:hAnsi="Times New Roman" w:cs="Times New Roman"/>
          <w:sz w:val="24"/>
          <w:szCs w:val="24"/>
        </w:rPr>
        <w:t>Rahner’s</w:t>
      </w:r>
      <w:proofErr w:type="spellEnd"/>
      <w:r w:rsidRPr="00D9474B">
        <w:rPr>
          <w:rFonts w:ascii="Times New Roman" w:eastAsia="Times New Roman" w:hAnsi="Times New Roman" w:cs="Times New Roman"/>
          <w:sz w:val="24"/>
          <w:szCs w:val="24"/>
        </w:rPr>
        <w:t xml:space="preserve"> book deals with these ideas in a very dense and nuanced way. His work here is an</w:t>
      </w:r>
      <w:r w:rsidR="00722E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9474B">
        <w:rPr>
          <w:rFonts w:ascii="Times New Roman" w:eastAsia="Times New Roman" w:hAnsi="Times New Roman" w:cs="Times New Roman"/>
          <w:sz w:val="24"/>
          <w:szCs w:val="24"/>
        </w:rPr>
        <w:t>attempt to give “an intellectually honest justification for the Christian faith” (</w:t>
      </w:r>
      <w:proofErr w:type="spellStart"/>
      <w:r w:rsidRPr="00D9474B">
        <w:rPr>
          <w:rFonts w:ascii="Times New Roman" w:eastAsia="Times New Roman" w:hAnsi="Times New Roman" w:cs="Times New Roman"/>
          <w:sz w:val="24"/>
          <w:szCs w:val="24"/>
        </w:rPr>
        <w:t>Rahner</w:t>
      </w:r>
      <w:proofErr w:type="spellEnd"/>
      <w:r w:rsidRPr="00D9474B">
        <w:rPr>
          <w:rFonts w:ascii="Times New Roman" w:eastAsia="Times New Roman" w:hAnsi="Times New Roman" w:cs="Times New Roman"/>
          <w:sz w:val="24"/>
          <w:szCs w:val="24"/>
        </w:rPr>
        <w:t xml:space="preserve"> xii), so you</w:t>
      </w:r>
      <w:r w:rsidR="00722E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9474B">
        <w:rPr>
          <w:rFonts w:ascii="Times New Roman" w:eastAsia="Times New Roman" w:hAnsi="Times New Roman" w:cs="Times New Roman"/>
          <w:sz w:val="24"/>
          <w:szCs w:val="24"/>
        </w:rPr>
        <w:t>will find his language more explicitly “Christian” than you found Tillich’s (or Buber’s). Try to</w:t>
      </w:r>
      <w:r w:rsidR="00722E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9474B">
        <w:rPr>
          <w:rFonts w:ascii="Times New Roman" w:eastAsia="Times New Roman" w:hAnsi="Times New Roman" w:cs="Times New Roman"/>
          <w:sz w:val="24"/>
          <w:szCs w:val="24"/>
        </w:rPr>
        <w:t xml:space="preserve">focus on the ideas and bracket your own preconceptions about </w:t>
      </w:r>
      <w:proofErr w:type="gramStart"/>
      <w:r w:rsidRPr="00D9474B">
        <w:rPr>
          <w:rFonts w:ascii="Times New Roman" w:eastAsia="Times New Roman" w:hAnsi="Times New Roman" w:cs="Times New Roman"/>
          <w:sz w:val="24"/>
          <w:szCs w:val="24"/>
        </w:rPr>
        <w:t>“Christianity” and what it is to be</w:t>
      </w:r>
      <w:r w:rsidR="00722E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9474B">
        <w:rPr>
          <w:rFonts w:ascii="Times New Roman" w:eastAsia="Times New Roman" w:hAnsi="Times New Roman" w:cs="Times New Roman"/>
          <w:sz w:val="24"/>
          <w:szCs w:val="24"/>
        </w:rPr>
        <w:t>“Christian.”</w:t>
      </w:r>
      <w:proofErr w:type="gramEnd"/>
      <w:r w:rsidRPr="00D9474B">
        <w:rPr>
          <w:rFonts w:ascii="Times New Roman" w:eastAsia="Times New Roman" w:hAnsi="Times New Roman" w:cs="Times New Roman"/>
          <w:sz w:val="24"/>
          <w:szCs w:val="24"/>
        </w:rPr>
        <w:t xml:space="preserve"> In the sections we are reading for Thursday, </w:t>
      </w:r>
      <w:proofErr w:type="spellStart"/>
      <w:r w:rsidRPr="00D9474B">
        <w:rPr>
          <w:rFonts w:ascii="Times New Roman" w:eastAsia="Times New Roman" w:hAnsi="Times New Roman" w:cs="Times New Roman"/>
          <w:sz w:val="24"/>
          <w:szCs w:val="24"/>
        </w:rPr>
        <w:t>Rahner</w:t>
      </w:r>
      <w:proofErr w:type="spellEnd"/>
      <w:r w:rsidRPr="00D9474B">
        <w:rPr>
          <w:rFonts w:ascii="Times New Roman" w:eastAsia="Times New Roman" w:hAnsi="Times New Roman" w:cs="Times New Roman"/>
          <w:sz w:val="24"/>
          <w:szCs w:val="24"/>
        </w:rPr>
        <w:t xml:space="preserve"> focuses on “the hearer of the</w:t>
      </w:r>
    </w:p>
    <w:p w:rsidR="00D9474B" w:rsidRPr="00D9474B" w:rsidRDefault="00D9474B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9474B">
        <w:rPr>
          <w:rFonts w:ascii="Times New Roman" w:eastAsia="Times New Roman" w:hAnsi="Times New Roman" w:cs="Times New Roman"/>
          <w:sz w:val="24"/>
          <w:szCs w:val="24"/>
        </w:rPr>
        <w:t>message</w:t>
      </w:r>
      <w:proofErr w:type="gramEnd"/>
      <w:r w:rsidRPr="00D9474B">
        <w:rPr>
          <w:rFonts w:ascii="Times New Roman" w:eastAsia="Times New Roman" w:hAnsi="Times New Roman" w:cs="Times New Roman"/>
          <w:sz w:val="24"/>
          <w:szCs w:val="24"/>
        </w:rPr>
        <w:t xml:space="preserve">,” namely humans. </w:t>
      </w:r>
      <w:proofErr w:type="gramStart"/>
      <w:r w:rsidRPr="00D9474B">
        <w:rPr>
          <w:rFonts w:ascii="Times New Roman" w:eastAsia="Times New Roman" w:hAnsi="Times New Roman" w:cs="Times New Roman"/>
          <w:sz w:val="24"/>
          <w:szCs w:val="24"/>
        </w:rPr>
        <w:t>But</w:t>
      </w:r>
      <w:proofErr w:type="gramEnd"/>
      <w:r w:rsidRPr="00D9474B">
        <w:rPr>
          <w:rFonts w:ascii="Times New Roman" w:eastAsia="Times New Roman" w:hAnsi="Times New Roman" w:cs="Times New Roman"/>
          <w:sz w:val="24"/>
          <w:szCs w:val="24"/>
        </w:rPr>
        <w:t xml:space="preserve"> do not forget that he is focusing on who we are (i.e. how we are</w:t>
      </w:r>
    </w:p>
    <w:p w:rsidR="00D9474B" w:rsidRPr="00D9474B" w:rsidRDefault="00D9474B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9474B">
        <w:rPr>
          <w:rFonts w:ascii="Times New Roman" w:eastAsia="Times New Roman" w:hAnsi="Times New Roman" w:cs="Times New Roman"/>
          <w:sz w:val="24"/>
          <w:szCs w:val="24"/>
        </w:rPr>
        <w:t>made</w:t>
      </w:r>
      <w:proofErr w:type="gramEnd"/>
      <w:r w:rsidRPr="00D9474B">
        <w:rPr>
          <w:rFonts w:ascii="Times New Roman" w:eastAsia="Times New Roman" w:hAnsi="Times New Roman" w:cs="Times New Roman"/>
          <w:sz w:val="24"/>
          <w:szCs w:val="24"/>
        </w:rPr>
        <w:t xml:space="preserve"> up) and how we know</w:t>
      </w:r>
      <w:r w:rsidR="001E6A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9474B">
        <w:rPr>
          <w:rFonts w:ascii="Times New Roman" w:eastAsia="Times New Roman" w:hAnsi="Times New Roman" w:cs="Times New Roman"/>
          <w:sz w:val="24"/>
          <w:szCs w:val="24"/>
        </w:rPr>
        <w:t>things.</w:t>
      </w:r>
    </w:p>
    <w:p w:rsidR="00D9474B" w:rsidRPr="001D6ED7" w:rsidRDefault="00D9474B" w:rsidP="001D6ED7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6ED7">
        <w:rPr>
          <w:rFonts w:ascii="Times New Roman" w:eastAsia="Times New Roman" w:hAnsi="Times New Roman" w:cs="Times New Roman"/>
          <w:sz w:val="24"/>
          <w:szCs w:val="24"/>
        </w:rPr>
        <w:t>What is the “hiddenness” and “risk” of personal experience?</w:t>
      </w:r>
    </w:p>
    <w:p w:rsidR="00857B74" w:rsidRDefault="00673FAE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87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585F">
        <w:rPr>
          <w:rFonts w:ascii="Times New Roman" w:eastAsia="Times New Roman" w:hAnsi="Times New Roman" w:cs="Times New Roman"/>
          <w:sz w:val="24"/>
          <w:szCs w:val="24"/>
        </w:rPr>
        <w:t xml:space="preserve">The ‘hiddenness’ and ‘risk’ of personal experience </w:t>
      </w:r>
      <w:r w:rsidR="00246499">
        <w:rPr>
          <w:rFonts w:ascii="Times New Roman" w:eastAsia="Times New Roman" w:hAnsi="Times New Roman" w:cs="Times New Roman"/>
          <w:sz w:val="24"/>
          <w:szCs w:val="24"/>
        </w:rPr>
        <w:t xml:space="preserve">relate to the </w:t>
      </w:r>
      <w:r w:rsidR="00434157">
        <w:rPr>
          <w:rFonts w:ascii="Times New Roman" w:eastAsia="Times New Roman" w:hAnsi="Times New Roman" w:cs="Times New Roman"/>
          <w:sz w:val="24"/>
          <w:szCs w:val="24"/>
        </w:rPr>
        <w:t xml:space="preserve">self-consciousness of the cosmos, which facilitates intercommunication of the spiritual </w:t>
      </w:r>
      <w:r w:rsidR="00246499">
        <w:rPr>
          <w:rFonts w:ascii="Times New Roman" w:eastAsia="Times New Roman" w:hAnsi="Times New Roman" w:cs="Times New Roman"/>
          <w:sz w:val="24"/>
          <w:szCs w:val="24"/>
        </w:rPr>
        <w:t>subjects. Therefore, the subject should accept or reject</w:t>
      </w:r>
      <w:r w:rsidR="002B7331">
        <w:rPr>
          <w:rFonts w:ascii="Times New Roman" w:eastAsia="Times New Roman" w:hAnsi="Times New Roman" w:cs="Times New Roman"/>
          <w:sz w:val="24"/>
          <w:szCs w:val="24"/>
        </w:rPr>
        <w:t xml:space="preserve"> the self-communication of God with the latter choice hiding the intercommunication process</w:t>
      </w:r>
      <w:r w:rsidR="0055614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0055614D">
        <w:rPr>
          <w:rFonts w:ascii="Times New Roman" w:eastAsia="Times New Roman" w:hAnsi="Times New Roman" w:cs="Times New Roman"/>
          <w:sz w:val="24"/>
          <w:szCs w:val="24"/>
        </w:rPr>
        <w:t>Rahner</w:t>
      </w:r>
      <w:proofErr w:type="spellEnd"/>
      <w:r w:rsidR="0055614D">
        <w:rPr>
          <w:rFonts w:ascii="Times New Roman" w:eastAsia="Times New Roman" w:hAnsi="Times New Roman" w:cs="Times New Roman"/>
          <w:sz w:val="24"/>
          <w:szCs w:val="24"/>
        </w:rPr>
        <w:t>, 193)</w:t>
      </w:r>
      <w:r w:rsidR="002B733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D9474B" w:rsidRPr="001D6ED7" w:rsidRDefault="00D9474B" w:rsidP="001D6ED7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6ED7">
        <w:rPr>
          <w:rFonts w:ascii="Times New Roman" w:eastAsia="Times New Roman" w:hAnsi="Times New Roman" w:cs="Times New Roman"/>
          <w:sz w:val="24"/>
          <w:szCs w:val="24"/>
        </w:rPr>
        <w:t>What is the specific character (nature) of personal experience?</w:t>
      </w:r>
    </w:p>
    <w:p w:rsidR="00857B74" w:rsidRDefault="00D965FD" w:rsidP="0064585F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The three </w:t>
      </w:r>
      <w:r w:rsidR="004C3437">
        <w:rPr>
          <w:rFonts w:ascii="Times New Roman" w:eastAsia="Times New Roman" w:hAnsi="Times New Roman" w:cs="Times New Roman"/>
          <w:sz w:val="24"/>
          <w:szCs w:val="24"/>
        </w:rPr>
        <w:t>character of personal experience include an absolute love toward the neighbor</w:t>
      </w:r>
      <w:r w:rsidR="008A606E">
        <w:rPr>
          <w:rFonts w:ascii="Times New Roman" w:eastAsia="Times New Roman" w:hAnsi="Times New Roman" w:cs="Times New Roman"/>
          <w:sz w:val="24"/>
          <w:szCs w:val="24"/>
        </w:rPr>
        <w:t>, attitude of readiness for death, and character of hope for the future (</w:t>
      </w:r>
      <w:proofErr w:type="spellStart"/>
      <w:r w:rsidR="008A606E">
        <w:rPr>
          <w:rFonts w:ascii="Times New Roman" w:eastAsia="Times New Roman" w:hAnsi="Times New Roman" w:cs="Times New Roman"/>
          <w:sz w:val="24"/>
          <w:szCs w:val="24"/>
        </w:rPr>
        <w:t>Rahner</w:t>
      </w:r>
      <w:proofErr w:type="spellEnd"/>
      <w:r w:rsidR="008A606E">
        <w:rPr>
          <w:rFonts w:ascii="Times New Roman" w:eastAsia="Times New Roman" w:hAnsi="Times New Roman" w:cs="Times New Roman"/>
          <w:sz w:val="24"/>
          <w:szCs w:val="24"/>
        </w:rPr>
        <w:t>, 295-298)</w:t>
      </w:r>
    </w:p>
    <w:p w:rsidR="00D9474B" w:rsidRPr="001D6ED7" w:rsidRDefault="00D9474B" w:rsidP="001D6ED7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6ED7">
        <w:rPr>
          <w:rFonts w:ascii="Times New Roman" w:eastAsia="Times New Roman" w:hAnsi="Times New Roman" w:cs="Times New Roman"/>
          <w:sz w:val="24"/>
          <w:szCs w:val="24"/>
        </w:rPr>
        <w:t>What is the transcendent structure of human knowledge? Can you think of an</w:t>
      </w:r>
      <w:r w:rsidR="00857B74" w:rsidRPr="001D6E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6ED7">
        <w:rPr>
          <w:rFonts w:ascii="Times New Roman" w:eastAsia="Times New Roman" w:hAnsi="Times New Roman" w:cs="Times New Roman"/>
          <w:sz w:val="24"/>
          <w:szCs w:val="24"/>
        </w:rPr>
        <w:t>example?</w:t>
      </w:r>
    </w:p>
    <w:p w:rsidR="001D6ED7" w:rsidRDefault="000E7AFB" w:rsidP="00C70830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efficient causality is the core structure of the transcendence of human knowledge because it </w:t>
      </w:r>
      <w:r w:rsidR="00554F41">
        <w:rPr>
          <w:rFonts w:ascii="Times New Roman" w:eastAsia="Times New Roman" w:hAnsi="Times New Roman" w:cs="Times New Roman"/>
          <w:sz w:val="24"/>
          <w:szCs w:val="24"/>
        </w:rPr>
        <w:t xml:space="preserve">facilitates the constitutive element in the fulfillment of the humanity. </w:t>
      </w:r>
      <w:r w:rsidR="00004853">
        <w:rPr>
          <w:rFonts w:ascii="Times New Roman" w:eastAsia="Times New Roman" w:hAnsi="Times New Roman" w:cs="Times New Roman"/>
          <w:sz w:val="24"/>
          <w:szCs w:val="24"/>
        </w:rPr>
        <w:t>A notable example relates to the manifestation of God’s grace to overcome sins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9474B" w:rsidRPr="001D6ED7" w:rsidRDefault="00D9474B" w:rsidP="001D6ED7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6ED7">
        <w:rPr>
          <w:rFonts w:ascii="Times New Roman" w:eastAsia="Times New Roman" w:hAnsi="Times New Roman" w:cs="Times New Roman"/>
          <w:sz w:val="24"/>
          <w:szCs w:val="24"/>
        </w:rPr>
        <w:t>How do we evade (avoid) the experience of transcendence?</w:t>
      </w:r>
    </w:p>
    <w:p w:rsidR="001D6ED7" w:rsidRDefault="00D859E2" w:rsidP="0049321B">
      <w:pPr>
        <w:spacing w:after="0" w:line="48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human being evade the experience of transcendenc</w:t>
      </w:r>
      <w:r w:rsidR="0058088B"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by</w:t>
      </w:r>
      <w:r w:rsidR="0058088B">
        <w:rPr>
          <w:rFonts w:ascii="Times New Roman" w:eastAsia="Times New Roman" w:hAnsi="Times New Roman" w:cs="Times New Roman"/>
          <w:sz w:val="24"/>
          <w:szCs w:val="24"/>
        </w:rPr>
        <w:t xml:space="preserve"> freely-rejecting God’s self-communication</w:t>
      </w:r>
      <w:r w:rsidR="003A7C76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003A7C76">
        <w:rPr>
          <w:rFonts w:ascii="Times New Roman" w:eastAsia="Times New Roman" w:hAnsi="Times New Roman" w:cs="Times New Roman"/>
          <w:sz w:val="24"/>
          <w:szCs w:val="24"/>
        </w:rPr>
        <w:t>Rehner</w:t>
      </w:r>
      <w:proofErr w:type="spellEnd"/>
      <w:r w:rsidR="003A7C76">
        <w:rPr>
          <w:rFonts w:ascii="Times New Roman" w:eastAsia="Times New Roman" w:hAnsi="Times New Roman" w:cs="Times New Roman"/>
          <w:sz w:val="24"/>
          <w:szCs w:val="24"/>
        </w:rPr>
        <w:t>, 193)</w:t>
      </w:r>
      <w:r w:rsidR="005808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9474B" w:rsidRPr="00D9474B" w:rsidRDefault="00D9474B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474B">
        <w:rPr>
          <w:rFonts w:ascii="Times New Roman" w:eastAsia="Times New Roman" w:hAnsi="Times New Roman" w:cs="Times New Roman"/>
          <w:sz w:val="24"/>
          <w:szCs w:val="24"/>
        </w:rPr>
        <w:t>5.</w:t>
      </w:r>
      <w:r w:rsidR="001D6E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9474B">
        <w:rPr>
          <w:rFonts w:ascii="Times New Roman" w:eastAsia="Times New Roman" w:hAnsi="Times New Roman" w:cs="Times New Roman"/>
          <w:sz w:val="24"/>
          <w:szCs w:val="24"/>
        </w:rPr>
        <w:t>What is the “pre-apprehension” of being?</w:t>
      </w:r>
    </w:p>
    <w:p w:rsidR="001D6ED7" w:rsidRDefault="00AB4586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The pre-apprehension of being </w:t>
      </w:r>
      <w:r w:rsidR="00EF2FF9">
        <w:rPr>
          <w:rFonts w:ascii="Times New Roman" w:eastAsia="Times New Roman" w:hAnsi="Times New Roman" w:cs="Times New Roman"/>
          <w:sz w:val="24"/>
          <w:szCs w:val="24"/>
        </w:rPr>
        <w:t xml:space="preserve">refers to the </w:t>
      </w:r>
      <w:proofErr w:type="spellStart"/>
      <w:r w:rsidR="00EF2FF9">
        <w:rPr>
          <w:rFonts w:ascii="Times New Roman" w:eastAsia="Times New Roman" w:hAnsi="Times New Roman" w:cs="Times New Roman"/>
          <w:sz w:val="24"/>
          <w:szCs w:val="24"/>
        </w:rPr>
        <w:t>transcendentality</w:t>
      </w:r>
      <w:proofErr w:type="spellEnd"/>
      <w:r w:rsidR="00EF2FF9">
        <w:rPr>
          <w:rFonts w:ascii="Times New Roman" w:eastAsia="Times New Roman" w:hAnsi="Times New Roman" w:cs="Times New Roman"/>
          <w:sz w:val="24"/>
          <w:szCs w:val="24"/>
        </w:rPr>
        <w:t xml:space="preserve"> of the entire knowledge and conscious among the human being. </w:t>
      </w:r>
    </w:p>
    <w:p w:rsidR="00D9474B" w:rsidRPr="00D9474B" w:rsidRDefault="00D9474B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474B">
        <w:rPr>
          <w:rFonts w:ascii="Times New Roman" w:eastAsia="Times New Roman" w:hAnsi="Times New Roman" w:cs="Times New Roman"/>
          <w:sz w:val="24"/>
          <w:szCs w:val="24"/>
        </w:rPr>
        <w:t>6.</w:t>
      </w:r>
      <w:r w:rsidR="001D6E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9474B">
        <w:rPr>
          <w:rFonts w:ascii="Times New Roman" w:eastAsia="Times New Roman" w:hAnsi="Times New Roman" w:cs="Times New Roman"/>
          <w:sz w:val="24"/>
          <w:szCs w:val="24"/>
        </w:rPr>
        <w:t>What role does responsibility and freedom play in transcendental experience?</w:t>
      </w:r>
    </w:p>
    <w:p w:rsidR="001D6ED7" w:rsidRDefault="00E9159B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003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003E2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="005F49B6">
        <w:rPr>
          <w:rFonts w:ascii="Times New Roman" w:eastAsia="Times New Roman" w:hAnsi="Times New Roman" w:cs="Times New Roman"/>
          <w:sz w:val="24"/>
          <w:szCs w:val="24"/>
        </w:rPr>
        <w:t>Rahner</w:t>
      </w:r>
      <w:proofErr w:type="spellEnd"/>
      <w:r w:rsidR="005F49B6">
        <w:rPr>
          <w:rFonts w:ascii="Times New Roman" w:eastAsia="Times New Roman" w:hAnsi="Times New Roman" w:cs="Times New Roman"/>
          <w:sz w:val="24"/>
          <w:szCs w:val="24"/>
        </w:rPr>
        <w:t xml:space="preserve"> reveals the freedom </w:t>
      </w:r>
      <w:proofErr w:type="gramStart"/>
      <w:r w:rsidR="005F49B6"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 w:rsidR="00D54333">
        <w:rPr>
          <w:rFonts w:ascii="Times New Roman" w:eastAsia="Times New Roman" w:hAnsi="Times New Roman" w:cs="Times New Roman"/>
          <w:sz w:val="24"/>
          <w:szCs w:val="24"/>
        </w:rPr>
        <w:t>freely-</w:t>
      </w:r>
      <w:r w:rsidR="005F49B6">
        <w:rPr>
          <w:rFonts w:ascii="Times New Roman" w:eastAsia="Times New Roman" w:hAnsi="Times New Roman" w:cs="Times New Roman"/>
          <w:sz w:val="24"/>
          <w:szCs w:val="24"/>
        </w:rPr>
        <w:t>accept</w:t>
      </w:r>
      <w:proofErr w:type="gramEnd"/>
      <w:r w:rsidR="005F49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54333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E11BA1">
        <w:rPr>
          <w:rFonts w:ascii="Times New Roman" w:eastAsia="Times New Roman" w:hAnsi="Times New Roman" w:cs="Times New Roman"/>
          <w:sz w:val="24"/>
          <w:szCs w:val="24"/>
        </w:rPr>
        <w:t xml:space="preserve">irrevocable offer of God’s self-communication is critical toward unifying an individual with God. </w:t>
      </w:r>
      <w:r w:rsidR="009D3E1E">
        <w:rPr>
          <w:rFonts w:ascii="Times New Roman" w:eastAsia="Times New Roman" w:hAnsi="Times New Roman" w:cs="Times New Roman"/>
          <w:sz w:val="24"/>
          <w:szCs w:val="24"/>
        </w:rPr>
        <w:t xml:space="preserve">Achieving a God-Man status </w:t>
      </w:r>
      <w:r w:rsidR="000624B4">
        <w:rPr>
          <w:rFonts w:ascii="Times New Roman" w:eastAsia="Times New Roman" w:hAnsi="Times New Roman" w:cs="Times New Roman"/>
          <w:sz w:val="24"/>
          <w:szCs w:val="24"/>
        </w:rPr>
        <w:t xml:space="preserve">requires the humanity to move with the virtue of its essence, which </w:t>
      </w:r>
      <w:proofErr w:type="gramStart"/>
      <w:r w:rsidR="000624B4">
        <w:rPr>
          <w:rFonts w:ascii="Times New Roman" w:eastAsia="Times New Roman" w:hAnsi="Times New Roman" w:cs="Times New Roman"/>
          <w:sz w:val="24"/>
          <w:szCs w:val="24"/>
        </w:rPr>
        <w:t>has been demonstrated</w:t>
      </w:r>
      <w:proofErr w:type="gramEnd"/>
      <w:r w:rsidR="000624B4">
        <w:rPr>
          <w:rFonts w:ascii="Times New Roman" w:eastAsia="Times New Roman" w:hAnsi="Times New Roman" w:cs="Times New Roman"/>
          <w:sz w:val="24"/>
          <w:szCs w:val="24"/>
        </w:rPr>
        <w:t xml:space="preserve"> in history by Jesus of Nazareth. </w:t>
      </w:r>
    </w:p>
    <w:p w:rsidR="00D9474B" w:rsidRPr="00D9474B" w:rsidRDefault="00D9474B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474B">
        <w:rPr>
          <w:rFonts w:ascii="Times New Roman" w:eastAsia="Times New Roman" w:hAnsi="Times New Roman" w:cs="Times New Roman"/>
          <w:sz w:val="24"/>
          <w:szCs w:val="24"/>
        </w:rPr>
        <w:t xml:space="preserve">7. How does </w:t>
      </w:r>
      <w:proofErr w:type="spellStart"/>
      <w:r w:rsidRPr="00D9474B">
        <w:rPr>
          <w:rFonts w:ascii="Times New Roman" w:eastAsia="Times New Roman" w:hAnsi="Times New Roman" w:cs="Times New Roman"/>
          <w:sz w:val="24"/>
          <w:szCs w:val="24"/>
        </w:rPr>
        <w:t>Rahner</w:t>
      </w:r>
      <w:proofErr w:type="spellEnd"/>
      <w:r w:rsidRPr="00D9474B">
        <w:rPr>
          <w:rFonts w:ascii="Times New Roman" w:eastAsia="Times New Roman" w:hAnsi="Times New Roman" w:cs="Times New Roman"/>
          <w:sz w:val="24"/>
          <w:szCs w:val="24"/>
        </w:rPr>
        <w:t xml:space="preserve"> say we should understand “salvation”?</w:t>
      </w:r>
    </w:p>
    <w:p w:rsidR="001D6ED7" w:rsidRPr="001D6ED7" w:rsidRDefault="00101791" w:rsidP="001D6ED7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="0035379E">
        <w:rPr>
          <w:rFonts w:ascii="Times New Roman" w:eastAsia="Times New Roman" w:hAnsi="Times New Roman" w:cs="Times New Roman"/>
          <w:sz w:val="24"/>
          <w:szCs w:val="24"/>
        </w:rPr>
        <w:t>Rahner</w:t>
      </w:r>
      <w:proofErr w:type="spellEnd"/>
      <w:r w:rsidR="0035379E">
        <w:rPr>
          <w:rFonts w:ascii="Times New Roman" w:eastAsia="Times New Roman" w:hAnsi="Times New Roman" w:cs="Times New Roman"/>
          <w:sz w:val="24"/>
          <w:szCs w:val="24"/>
        </w:rPr>
        <w:t xml:space="preserve"> understand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‘salvation’</w:t>
      </w:r>
      <w:r w:rsidR="00E67699">
        <w:rPr>
          <w:rFonts w:ascii="Times New Roman" w:eastAsia="Times New Roman" w:hAnsi="Times New Roman" w:cs="Times New Roman"/>
          <w:sz w:val="24"/>
          <w:szCs w:val="24"/>
        </w:rPr>
        <w:t xml:space="preserve"> to be a condition of human transcendence</w:t>
      </w:r>
      <w:r w:rsidR="003F1778">
        <w:rPr>
          <w:rFonts w:ascii="Times New Roman" w:eastAsia="Times New Roman" w:hAnsi="Times New Roman" w:cs="Times New Roman"/>
          <w:sz w:val="24"/>
          <w:szCs w:val="24"/>
        </w:rPr>
        <w:t>, which is necessary to</w:t>
      </w:r>
      <w:r w:rsidR="00E67699">
        <w:rPr>
          <w:rFonts w:ascii="Times New Roman" w:eastAsia="Times New Roman" w:hAnsi="Times New Roman" w:cs="Times New Roman"/>
          <w:sz w:val="24"/>
          <w:szCs w:val="24"/>
        </w:rPr>
        <w:t xml:space="preserve"> facilitate an individual to</w:t>
      </w:r>
      <w:r w:rsidR="008225E4">
        <w:rPr>
          <w:rFonts w:ascii="Times New Roman" w:eastAsia="Times New Roman" w:hAnsi="Times New Roman" w:cs="Times New Roman"/>
          <w:sz w:val="24"/>
          <w:szCs w:val="24"/>
        </w:rPr>
        <w:t xml:space="preserve"> experience and receive God’s self-communication</w:t>
      </w:r>
      <w:r w:rsidR="0001399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013997">
        <w:rPr>
          <w:rFonts w:ascii="Times New Roman" w:eastAsia="Times New Roman" w:hAnsi="Times New Roman" w:cs="Times New Roman"/>
          <w:sz w:val="24"/>
          <w:szCs w:val="24"/>
        </w:rPr>
        <w:t>Rahner</w:t>
      </w:r>
      <w:proofErr w:type="spellEnd"/>
      <w:r w:rsidR="00013997">
        <w:rPr>
          <w:rFonts w:ascii="Times New Roman" w:eastAsia="Times New Roman" w:hAnsi="Times New Roman" w:cs="Times New Roman"/>
          <w:sz w:val="24"/>
          <w:szCs w:val="24"/>
        </w:rPr>
        <w:t xml:space="preserve"> perceives salvation and world history to </w:t>
      </w:r>
      <w:r w:rsidR="0035379E">
        <w:rPr>
          <w:rFonts w:ascii="Times New Roman" w:eastAsia="Times New Roman" w:hAnsi="Times New Roman" w:cs="Times New Roman"/>
          <w:sz w:val="24"/>
          <w:szCs w:val="24"/>
        </w:rPr>
        <w:t xml:space="preserve">co-exist </w:t>
      </w:r>
    </w:p>
    <w:p w:rsidR="00672452" w:rsidRPr="00672452" w:rsidRDefault="00672452" w:rsidP="00672452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Focus on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Rahner’s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View about the “</w:t>
      </w:r>
      <w:r w:rsidR="005F250E">
        <w:rPr>
          <w:rFonts w:ascii="Times New Roman" w:eastAsia="Times New Roman" w:hAnsi="Times New Roman" w:cs="Times New Roman"/>
          <w:b/>
          <w:sz w:val="24"/>
          <w:szCs w:val="24"/>
        </w:rPr>
        <w:t>Absolute Mystery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”</w:t>
      </w:r>
    </w:p>
    <w:p w:rsidR="00D9474B" w:rsidRPr="00D9474B" w:rsidRDefault="00D9474B" w:rsidP="005F250E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D9474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This section of </w:t>
      </w:r>
      <w:proofErr w:type="spellStart"/>
      <w:r w:rsidRPr="00D9474B">
        <w:rPr>
          <w:rFonts w:ascii="Times New Roman" w:eastAsia="Times New Roman" w:hAnsi="Times New Roman" w:cs="Times New Roman"/>
          <w:sz w:val="24"/>
          <w:szCs w:val="24"/>
        </w:rPr>
        <w:t>Rahner</w:t>
      </w:r>
      <w:proofErr w:type="spellEnd"/>
      <w:r w:rsidRPr="00D9474B">
        <w:rPr>
          <w:rFonts w:ascii="Times New Roman" w:eastAsia="Times New Roman" w:hAnsi="Times New Roman" w:cs="Times New Roman"/>
          <w:sz w:val="24"/>
          <w:szCs w:val="24"/>
        </w:rPr>
        <w:t xml:space="preserve"> concerns God, whom </w:t>
      </w:r>
      <w:proofErr w:type="spellStart"/>
      <w:r w:rsidRPr="00D9474B">
        <w:rPr>
          <w:rFonts w:ascii="Times New Roman" w:eastAsia="Times New Roman" w:hAnsi="Times New Roman" w:cs="Times New Roman"/>
          <w:sz w:val="24"/>
          <w:szCs w:val="24"/>
        </w:rPr>
        <w:t>Rahner</w:t>
      </w:r>
      <w:proofErr w:type="spellEnd"/>
      <w:r w:rsidRPr="00D9474B">
        <w:rPr>
          <w:rFonts w:ascii="Times New Roman" w:eastAsia="Times New Roman" w:hAnsi="Times New Roman" w:cs="Times New Roman"/>
          <w:sz w:val="24"/>
          <w:szCs w:val="24"/>
        </w:rPr>
        <w:t xml:space="preserve"> calls "absolute mystery.” </w:t>
      </w:r>
      <w:r w:rsidR="005F250E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D9474B">
        <w:rPr>
          <w:rFonts w:ascii="Times New Roman" w:eastAsia="Times New Roman" w:hAnsi="Times New Roman" w:cs="Times New Roman"/>
          <w:sz w:val="24"/>
          <w:szCs w:val="24"/>
        </w:rPr>
        <w:t>owever,</w:t>
      </w:r>
      <w:r w:rsidR="005F25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9474B">
        <w:rPr>
          <w:rFonts w:ascii="Times New Roman" w:eastAsia="Times New Roman" w:hAnsi="Times New Roman" w:cs="Times New Roman"/>
          <w:sz w:val="24"/>
          <w:szCs w:val="24"/>
        </w:rPr>
        <w:t>he</w:t>
      </w:r>
      <w:r w:rsidR="005F25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9474B">
        <w:rPr>
          <w:rFonts w:ascii="Times New Roman" w:eastAsia="Times New Roman" w:hAnsi="Times New Roman" w:cs="Times New Roman"/>
          <w:sz w:val="24"/>
          <w:szCs w:val="24"/>
        </w:rPr>
        <w:t>addresses it by means of the human and the human’s capacity to know. He begins this section the</w:t>
      </w:r>
      <w:r w:rsidR="005F25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9474B">
        <w:rPr>
          <w:rFonts w:ascii="Times New Roman" w:eastAsia="Times New Roman" w:hAnsi="Times New Roman" w:cs="Times New Roman"/>
          <w:sz w:val="24"/>
          <w:szCs w:val="24"/>
        </w:rPr>
        <w:t xml:space="preserve">way we began this class: a consideration of </w:t>
      </w:r>
      <w:proofErr w:type="gramStart"/>
      <w:r w:rsidRPr="00D9474B">
        <w:rPr>
          <w:rFonts w:ascii="Times New Roman" w:eastAsia="Times New Roman" w:hAnsi="Times New Roman" w:cs="Times New Roman"/>
          <w:sz w:val="24"/>
          <w:szCs w:val="24"/>
        </w:rPr>
        <w:t>the word “God” and what this refers to</w:t>
      </w:r>
      <w:proofErr w:type="gramEnd"/>
      <w:r w:rsidRPr="00D9474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9474B" w:rsidRPr="005C6598" w:rsidRDefault="00D9474B" w:rsidP="005C6598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A614D">
        <w:rPr>
          <w:rFonts w:ascii="Times New Roman" w:eastAsia="Times New Roman" w:hAnsi="Times New Roman" w:cs="Times New Roman"/>
          <w:sz w:val="24"/>
          <w:szCs w:val="24"/>
        </w:rPr>
        <w:t>What does he say the word “God” means? What would happen without this word</w:t>
      </w:r>
      <w:r w:rsidRPr="005C6598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1D6ED7" w:rsidRDefault="00661FF1" w:rsidP="00661FF1">
      <w:pPr>
        <w:spacing w:after="0" w:line="48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word ‘God’ implies the incomprehensible Mystery that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can be grasped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55E52">
        <w:rPr>
          <w:rFonts w:ascii="Times New Roman" w:eastAsia="Times New Roman" w:hAnsi="Times New Roman" w:cs="Times New Roman"/>
          <w:sz w:val="24"/>
          <w:szCs w:val="24"/>
        </w:rPr>
        <w:t>under the condition when human agrees to free</w:t>
      </w:r>
      <w:r w:rsidR="00E62DAF">
        <w:rPr>
          <w:rFonts w:ascii="Times New Roman" w:eastAsia="Times New Roman" w:hAnsi="Times New Roman" w:cs="Times New Roman"/>
          <w:sz w:val="24"/>
          <w:szCs w:val="24"/>
        </w:rPr>
        <w:t xml:space="preserve">ly unite with the Mystery. </w:t>
      </w:r>
      <w:r w:rsidR="00463400">
        <w:rPr>
          <w:rFonts w:ascii="Times New Roman" w:eastAsia="Times New Roman" w:hAnsi="Times New Roman" w:cs="Times New Roman"/>
          <w:sz w:val="24"/>
          <w:szCs w:val="24"/>
        </w:rPr>
        <w:t xml:space="preserve">Therefore, without God, the actualization of the essence of the human reality </w:t>
      </w:r>
      <w:proofErr w:type="gramStart"/>
      <w:r w:rsidR="00463400">
        <w:rPr>
          <w:rFonts w:ascii="Times New Roman" w:eastAsia="Times New Roman" w:hAnsi="Times New Roman" w:cs="Times New Roman"/>
          <w:sz w:val="24"/>
          <w:szCs w:val="24"/>
        </w:rPr>
        <w:t>is hampered and not realized</w:t>
      </w:r>
      <w:proofErr w:type="gramEnd"/>
      <w:r w:rsidR="0046340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9474B" w:rsidRPr="005C6598" w:rsidRDefault="00D9474B" w:rsidP="005C6598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6598">
        <w:rPr>
          <w:rFonts w:ascii="Times New Roman" w:eastAsia="Times New Roman" w:hAnsi="Times New Roman" w:cs="Times New Roman"/>
          <w:sz w:val="24"/>
          <w:szCs w:val="24"/>
        </w:rPr>
        <w:t xml:space="preserve">What are the different ways of knowing God? Does </w:t>
      </w:r>
      <w:proofErr w:type="spellStart"/>
      <w:r w:rsidRPr="005C6598">
        <w:rPr>
          <w:rFonts w:ascii="Times New Roman" w:eastAsia="Times New Roman" w:hAnsi="Times New Roman" w:cs="Times New Roman"/>
          <w:sz w:val="24"/>
          <w:szCs w:val="24"/>
        </w:rPr>
        <w:t>Rahner</w:t>
      </w:r>
      <w:proofErr w:type="spellEnd"/>
      <w:r w:rsidRPr="005C6598">
        <w:rPr>
          <w:rFonts w:ascii="Times New Roman" w:eastAsia="Times New Roman" w:hAnsi="Times New Roman" w:cs="Times New Roman"/>
          <w:sz w:val="24"/>
          <w:szCs w:val="24"/>
        </w:rPr>
        <w:t xml:space="preserve"> appear to have a preferred way? If</w:t>
      </w:r>
      <w:r w:rsidR="001D6ED7" w:rsidRPr="005C65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6598">
        <w:rPr>
          <w:rFonts w:ascii="Times New Roman" w:eastAsia="Times New Roman" w:hAnsi="Times New Roman" w:cs="Times New Roman"/>
          <w:sz w:val="24"/>
          <w:szCs w:val="24"/>
        </w:rPr>
        <w:t>so, what is it?</w:t>
      </w:r>
    </w:p>
    <w:p w:rsidR="00F17DBD" w:rsidRDefault="00C201FA" w:rsidP="005C6598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873F78">
        <w:rPr>
          <w:rFonts w:ascii="Times New Roman" w:eastAsia="Times New Roman" w:hAnsi="Times New Roman" w:cs="Times New Roman"/>
          <w:sz w:val="24"/>
          <w:szCs w:val="24"/>
        </w:rPr>
        <w:t>different ways of knowing God include the Origin</w:t>
      </w:r>
      <w:r w:rsidR="00F17DBD">
        <w:rPr>
          <w:rFonts w:ascii="Times New Roman" w:eastAsia="Times New Roman" w:hAnsi="Times New Roman" w:cs="Times New Roman"/>
          <w:sz w:val="24"/>
          <w:szCs w:val="24"/>
        </w:rPr>
        <w:t>-Future, History-Transcendence,</w:t>
      </w:r>
    </w:p>
    <w:p w:rsidR="00072110" w:rsidRDefault="00873F78" w:rsidP="00F17DB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Invitation-</w:t>
      </w:r>
      <w:r w:rsidR="0084168D">
        <w:rPr>
          <w:rFonts w:ascii="Times New Roman" w:eastAsia="Times New Roman" w:hAnsi="Times New Roman" w:cs="Times New Roman"/>
          <w:sz w:val="24"/>
          <w:szCs w:val="24"/>
        </w:rPr>
        <w:t>Acceptance, and Knowledge-Love.</w:t>
      </w:r>
      <w:proofErr w:type="gramEnd"/>
      <w:r w:rsidR="008416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B3087">
        <w:rPr>
          <w:rFonts w:ascii="Times New Roman" w:eastAsia="Times New Roman" w:hAnsi="Times New Roman" w:cs="Times New Roman"/>
          <w:sz w:val="24"/>
          <w:szCs w:val="24"/>
        </w:rPr>
        <w:t xml:space="preserve">Impliedly, </w:t>
      </w:r>
      <w:proofErr w:type="spellStart"/>
      <w:r w:rsidR="000B3087">
        <w:rPr>
          <w:rFonts w:ascii="Times New Roman" w:eastAsia="Times New Roman" w:hAnsi="Times New Roman" w:cs="Times New Roman"/>
          <w:sz w:val="24"/>
          <w:szCs w:val="24"/>
        </w:rPr>
        <w:t>Rahner</w:t>
      </w:r>
      <w:proofErr w:type="spellEnd"/>
      <w:r w:rsidR="000B3087">
        <w:rPr>
          <w:rFonts w:ascii="Times New Roman" w:eastAsia="Times New Roman" w:hAnsi="Times New Roman" w:cs="Times New Roman"/>
          <w:sz w:val="24"/>
          <w:szCs w:val="24"/>
        </w:rPr>
        <w:t xml:space="preserve"> prefers the History-Transcendence to t</w:t>
      </w:r>
      <w:r w:rsidR="00F26D32">
        <w:rPr>
          <w:rFonts w:ascii="Times New Roman" w:eastAsia="Times New Roman" w:hAnsi="Times New Roman" w:cs="Times New Roman"/>
          <w:sz w:val="24"/>
          <w:szCs w:val="24"/>
        </w:rPr>
        <w:t xml:space="preserve">he rest of the approach because he </w:t>
      </w:r>
      <w:proofErr w:type="gramStart"/>
      <w:r w:rsidR="00F26D32">
        <w:rPr>
          <w:rFonts w:ascii="Times New Roman" w:eastAsia="Times New Roman" w:hAnsi="Times New Roman" w:cs="Times New Roman"/>
          <w:sz w:val="24"/>
          <w:szCs w:val="24"/>
        </w:rPr>
        <w:t>exp</w:t>
      </w:r>
      <w:r w:rsidR="00F2398E">
        <w:rPr>
          <w:rFonts w:ascii="Times New Roman" w:eastAsia="Times New Roman" w:hAnsi="Times New Roman" w:cs="Times New Roman"/>
          <w:sz w:val="24"/>
          <w:szCs w:val="24"/>
        </w:rPr>
        <w:t>ound</w:t>
      </w:r>
      <w:proofErr w:type="gramEnd"/>
      <w:r w:rsidR="00F2398E">
        <w:rPr>
          <w:rFonts w:ascii="Times New Roman" w:eastAsia="Times New Roman" w:hAnsi="Times New Roman" w:cs="Times New Roman"/>
          <w:sz w:val="24"/>
          <w:szCs w:val="24"/>
        </w:rPr>
        <w:t xml:space="preserve"> on the efficient causality, which allows God to preserve his absolute mystery </w:t>
      </w:r>
      <w:r w:rsidR="00F17DBD">
        <w:rPr>
          <w:rFonts w:ascii="Times New Roman" w:eastAsia="Times New Roman" w:hAnsi="Times New Roman" w:cs="Times New Roman"/>
          <w:sz w:val="24"/>
          <w:szCs w:val="24"/>
        </w:rPr>
        <w:t>and the creatures maintain their finite attributes.</w:t>
      </w:r>
    </w:p>
    <w:p w:rsidR="00D9474B" w:rsidRPr="00D9474B" w:rsidRDefault="00D9474B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474B">
        <w:rPr>
          <w:rFonts w:ascii="Times New Roman" w:eastAsia="Times New Roman" w:hAnsi="Times New Roman" w:cs="Times New Roman"/>
          <w:sz w:val="24"/>
          <w:szCs w:val="24"/>
        </w:rPr>
        <w:t>3.</w:t>
      </w:r>
      <w:r w:rsidR="000721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9474B">
        <w:rPr>
          <w:rFonts w:ascii="Times New Roman" w:eastAsia="Times New Roman" w:hAnsi="Times New Roman" w:cs="Times New Roman"/>
          <w:sz w:val="24"/>
          <w:szCs w:val="24"/>
        </w:rPr>
        <w:t>How can we legitimately speak of God as “person”?</w:t>
      </w:r>
    </w:p>
    <w:p w:rsidR="00072110" w:rsidRDefault="006A7E70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="00B5532E">
        <w:rPr>
          <w:rFonts w:ascii="Times New Roman" w:eastAsia="Times New Roman" w:hAnsi="Times New Roman" w:cs="Times New Roman"/>
          <w:sz w:val="24"/>
          <w:szCs w:val="24"/>
        </w:rPr>
        <w:t>Rahner</w:t>
      </w:r>
      <w:proofErr w:type="spellEnd"/>
      <w:r w:rsidR="00B5532E">
        <w:rPr>
          <w:rFonts w:ascii="Times New Roman" w:eastAsia="Times New Roman" w:hAnsi="Times New Roman" w:cs="Times New Roman"/>
          <w:sz w:val="24"/>
          <w:szCs w:val="24"/>
        </w:rPr>
        <w:t xml:space="preserve"> reveals </w:t>
      </w:r>
      <w:r w:rsidR="003C0834">
        <w:rPr>
          <w:rFonts w:ascii="Times New Roman" w:eastAsia="Times New Roman" w:hAnsi="Times New Roman" w:cs="Times New Roman"/>
          <w:sz w:val="24"/>
          <w:szCs w:val="24"/>
        </w:rPr>
        <w:t xml:space="preserve">human beings can speak to the </w:t>
      </w:r>
      <w:r w:rsidR="00B5532E">
        <w:rPr>
          <w:rFonts w:ascii="Times New Roman" w:eastAsia="Times New Roman" w:hAnsi="Times New Roman" w:cs="Times New Roman"/>
          <w:sz w:val="24"/>
          <w:szCs w:val="24"/>
        </w:rPr>
        <w:t>incomprehensible and im</w:t>
      </w:r>
      <w:r w:rsidR="003C0834">
        <w:rPr>
          <w:rFonts w:ascii="Times New Roman" w:eastAsia="Times New Roman" w:hAnsi="Times New Roman" w:cs="Times New Roman"/>
          <w:sz w:val="24"/>
          <w:szCs w:val="24"/>
        </w:rPr>
        <w:t xml:space="preserve">penetrable nature of God using externalizing as well as </w:t>
      </w:r>
      <w:r w:rsidR="00B37463">
        <w:rPr>
          <w:rFonts w:ascii="Times New Roman" w:eastAsia="Times New Roman" w:hAnsi="Times New Roman" w:cs="Times New Roman"/>
          <w:sz w:val="24"/>
          <w:szCs w:val="24"/>
        </w:rPr>
        <w:t>giving God-self (47)</w:t>
      </w:r>
    </w:p>
    <w:p w:rsidR="00D9474B" w:rsidRPr="00D9474B" w:rsidRDefault="00D9474B" w:rsidP="00EC0AD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474B">
        <w:rPr>
          <w:rFonts w:ascii="Times New Roman" w:eastAsia="Times New Roman" w:hAnsi="Times New Roman" w:cs="Times New Roman"/>
          <w:sz w:val="24"/>
          <w:szCs w:val="24"/>
        </w:rPr>
        <w:t>4.</w:t>
      </w:r>
      <w:r w:rsidR="000721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9474B">
        <w:rPr>
          <w:rFonts w:ascii="Times New Roman" w:eastAsia="Times New Roman" w:hAnsi="Times New Roman" w:cs="Times New Roman"/>
          <w:sz w:val="24"/>
          <w:szCs w:val="24"/>
        </w:rPr>
        <w:t>What is the tension between our “transcendental experience” and historical</w:t>
      </w:r>
      <w:r w:rsidR="000721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9474B">
        <w:rPr>
          <w:rFonts w:ascii="Times New Roman" w:eastAsia="Times New Roman" w:hAnsi="Times New Roman" w:cs="Times New Roman"/>
          <w:sz w:val="24"/>
          <w:szCs w:val="24"/>
        </w:rPr>
        <w:t xml:space="preserve">traditional/organized) religion? What role does “mediation” play in this </w:t>
      </w:r>
      <w:proofErr w:type="gramStart"/>
      <w:r w:rsidRPr="00D9474B">
        <w:rPr>
          <w:rFonts w:ascii="Times New Roman" w:eastAsia="Times New Roman" w:hAnsi="Times New Roman" w:cs="Times New Roman"/>
          <w:sz w:val="24"/>
          <w:szCs w:val="24"/>
        </w:rPr>
        <w:t>tension</w:t>
      </w:r>
      <w:proofErr w:type="gramEnd"/>
    </w:p>
    <w:p w:rsidR="00585A8D" w:rsidRDefault="00681D62" w:rsidP="00EC0AD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C6262">
        <w:rPr>
          <w:rFonts w:ascii="Times New Roman" w:hAnsi="Times New Roman" w:cs="Times New Roman"/>
          <w:sz w:val="24"/>
          <w:szCs w:val="24"/>
        </w:rPr>
        <w:t>The tension between the transcendental experience and historical religion</w:t>
      </w:r>
      <w:r w:rsidR="006243A0">
        <w:rPr>
          <w:rFonts w:ascii="Times New Roman" w:hAnsi="Times New Roman" w:cs="Times New Roman"/>
          <w:sz w:val="24"/>
          <w:szCs w:val="24"/>
        </w:rPr>
        <w:t xml:space="preserve"> is the subsequent midpoint involving a univocal ‘yes’ and an equivocal ‘no’. </w:t>
      </w:r>
      <w:r w:rsidR="00B11389">
        <w:rPr>
          <w:rFonts w:ascii="Times New Roman" w:hAnsi="Times New Roman" w:cs="Times New Roman"/>
          <w:sz w:val="24"/>
          <w:szCs w:val="24"/>
        </w:rPr>
        <w:t>Therefore, the spiritual-subject f</w:t>
      </w:r>
      <w:r w:rsidR="007C0F4E">
        <w:rPr>
          <w:rFonts w:ascii="Times New Roman" w:hAnsi="Times New Roman" w:cs="Times New Roman"/>
          <w:sz w:val="24"/>
          <w:szCs w:val="24"/>
        </w:rPr>
        <w:t xml:space="preserve">orm of the human being, which enhances </w:t>
      </w:r>
      <w:r w:rsidR="00305254">
        <w:rPr>
          <w:rFonts w:ascii="Times New Roman" w:hAnsi="Times New Roman" w:cs="Times New Roman"/>
          <w:sz w:val="24"/>
          <w:szCs w:val="24"/>
        </w:rPr>
        <w:t>self-realization,</w:t>
      </w:r>
      <w:r w:rsidR="007C0F4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B37CC">
        <w:rPr>
          <w:rFonts w:ascii="Times New Roman" w:hAnsi="Times New Roman" w:cs="Times New Roman"/>
          <w:sz w:val="24"/>
          <w:szCs w:val="24"/>
        </w:rPr>
        <w:t>is designa</w:t>
      </w:r>
      <w:r w:rsidR="00305254">
        <w:rPr>
          <w:rFonts w:ascii="Times New Roman" w:hAnsi="Times New Roman" w:cs="Times New Roman"/>
          <w:sz w:val="24"/>
          <w:szCs w:val="24"/>
        </w:rPr>
        <w:t>ted</w:t>
      </w:r>
      <w:proofErr w:type="gramEnd"/>
      <w:r w:rsidR="00305254">
        <w:rPr>
          <w:rFonts w:ascii="Times New Roman" w:hAnsi="Times New Roman" w:cs="Times New Roman"/>
          <w:sz w:val="24"/>
          <w:szCs w:val="24"/>
        </w:rPr>
        <w:t xml:space="preserve"> by the original sense of the traditional religion. </w:t>
      </w:r>
    </w:p>
    <w:p w:rsidR="00305254" w:rsidRDefault="00305254" w:rsidP="00EC0AD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The role of meditation </w:t>
      </w:r>
      <w:r w:rsidR="00BD1AC0">
        <w:rPr>
          <w:rFonts w:ascii="Times New Roman" w:hAnsi="Times New Roman" w:cs="Times New Roman"/>
          <w:sz w:val="24"/>
          <w:szCs w:val="24"/>
        </w:rPr>
        <w:t>is to facilitate the ‘self-realization’ that facilitate</w:t>
      </w:r>
      <w:r w:rsidR="00B5414D">
        <w:rPr>
          <w:rFonts w:ascii="Times New Roman" w:hAnsi="Times New Roman" w:cs="Times New Roman"/>
          <w:sz w:val="24"/>
          <w:szCs w:val="24"/>
        </w:rPr>
        <w:t>s the existence of the being grounded through God’s holy mystery, which always surpasses us (73)</w:t>
      </w:r>
    </w:p>
    <w:p w:rsidR="00B74CDB" w:rsidRDefault="00B74CDB" w:rsidP="009A13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4CDB" w:rsidRDefault="00B74CDB" w:rsidP="009A13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4CDB" w:rsidRDefault="00B74CDB" w:rsidP="009A13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4CDB" w:rsidRDefault="00B74CDB" w:rsidP="009A13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4CDB" w:rsidRDefault="00B74CDB" w:rsidP="009A13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4CDB" w:rsidRDefault="00B74CDB" w:rsidP="009A13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4CDB" w:rsidRDefault="00B74CDB" w:rsidP="009A13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4CDB" w:rsidRDefault="00B74CDB" w:rsidP="009A13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4CDB" w:rsidRDefault="00B74CDB" w:rsidP="009A13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4CDB" w:rsidRDefault="00B74CDB" w:rsidP="009A13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4CDB" w:rsidRDefault="00B74CDB" w:rsidP="009A13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4CDB" w:rsidRDefault="00B74CDB" w:rsidP="009A13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4CDB" w:rsidRDefault="00B74CDB" w:rsidP="009A13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4CDB" w:rsidRDefault="00B74CDB" w:rsidP="009A13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4CDB" w:rsidRDefault="00B74CDB" w:rsidP="009A13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4CDB" w:rsidRDefault="00B74CDB" w:rsidP="009A13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A13EB" w:rsidRDefault="009A13EB" w:rsidP="009A13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E35FB5" w:rsidRPr="00E92A94" w:rsidRDefault="00E35FB5" w:rsidP="00E35FB5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E92A94">
        <w:rPr>
          <w:rFonts w:ascii="Times New Roman" w:hAnsi="Times New Roman" w:cs="Times New Roman"/>
          <w:sz w:val="24"/>
          <w:szCs w:val="24"/>
        </w:rPr>
        <w:t xml:space="preserve">Buber, Martin. </w:t>
      </w:r>
      <w:proofErr w:type="gramStart"/>
      <w:r w:rsidRPr="00E92A94">
        <w:rPr>
          <w:rFonts w:ascii="Times New Roman" w:hAnsi="Times New Roman" w:cs="Times New Roman"/>
          <w:sz w:val="24"/>
          <w:szCs w:val="24"/>
        </w:rPr>
        <w:t>I</w:t>
      </w:r>
      <w:r w:rsidRPr="00E92A94">
        <w:rPr>
          <w:rFonts w:ascii="Times New Roman" w:hAnsi="Times New Roman" w:cs="Times New Roman"/>
          <w:i/>
          <w:sz w:val="24"/>
          <w:szCs w:val="24"/>
        </w:rPr>
        <w:t xml:space="preserve"> and Thou, </w:t>
      </w:r>
      <w:r w:rsidRPr="00E92A94">
        <w:rPr>
          <w:rFonts w:ascii="Times New Roman" w:hAnsi="Times New Roman" w:cs="Times New Roman"/>
          <w:sz w:val="24"/>
          <w:szCs w:val="24"/>
        </w:rPr>
        <w:t>booklet, 2013</w:t>
      </w:r>
      <w:proofErr w:type="gramEnd"/>
    </w:p>
    <w:p w:rsidR="00E35FB5" w:rsidRDefault="00E35FB5" w:rsidP="00E35FB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Rahner</w:t>
      </w:r>
      <w:proofErr w:type="spellEnd"/>
      <w:r>
        <w:rPr>
          <w:rFonts w:ascii="Times New Roman" w:hAnsi="Times New Roman" w:cs="Times New Roman"/>
          <w:sz w:val="24"/>
          <w:szCs w:val="24"/>
        </w:rPr>
        <w:t>, Karl</w:t>
      </w:r>
      <w:r w:rsidRPr="00D4609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</w:rPr>
        <w:t>Foundation of Christian Faith: An Introduction to the Idea of Christianity</w:t>
      </w:r>
      <w:r>
        <w:rPr>
          <w:rFonts w:ascii="Times New Roman" w:hAnsi="Times New Roman" w:cs="Times New Roman"/>
          <w:sz w:val="24"/>
          <w:szCs w:val="24"/>
        </w:rPr>
        <w:t>, Seabury Press, 1978.</w:t>
      </w:r>
    </w:p>
    <w:p w:rsidR="00E35FB5" w:rsidRDefault="00E35FB5" w:rsidP="00E35FB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Tillich, Paul.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The Dynamic of Faith,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Harper&amp;Row</w:t>
      </w:r>
      <w:proofErr w:type="spellEnd"/>
      <w:r>
        <w:rPr>
          <w:rFonts w:ascii="Times New Roman" w:hAnsi="Times New Roman" w:cs="Times New Roman"/>
          <w:sz w:val="24"/>
          <w:szCs w:val="24"/>
        </w:rPr>
        <w:t>, 1957, pp.1-147.</w:t>
      </w:r>
      <w:proofErr w:type="gramEnd"/>
    </w:p>
    <w:p w:rsidR="00D46094" w:rsidRPr="00EC0AD5" w:rsidRDefault="00D46094" w:rsidP="00EC0AD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D46094" w:rsidRPr="00EC0AD5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6732" w:rsidRDefault="00FC6732" w:rsidP="00D9474B">
      <w:pPr>
        <w:spacing w:after="0" w:line="240" w:lineRule="auto"/>
      </w:pPr>
      <w:r>
        <w:separator/>
      </w:r>
    </w:p>
  </w:endnote>
  <w:endnote w:type="continuationSeparator" w:id="0">
    <w:p w:rsidR="00FC6732" w:rsidRDefault="00FC6732" w:rsidP="00D947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6732" w:rsidRDefault="00FC6732" w:rsidP="00D9474B">
      <w:pPr>
        <w:spacing w:after="0" w:line="240" w:lineRule="auto"/>
      </w:pPr>
      <w:r>
        <w:separator/>
      </w:r>
    </w:p>
  </w:footnote>
  <w:footnote w:type="continuationSeparator" w:id="0">
    <w:p w:rsidR="00FC6732" w:rsidRDefault="00FC6732" w:rsidP="00D947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A8D" w:rsidRPr="00D9474B" w:rsidRDefault="00585A8D" w:rsidP="00D9474B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D9474B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191204110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9474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9474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9474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D2D7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9474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D24B2"/>
    <w:multiLevelType w:val="hybridMultilevel"/>
    <w:tmpl w:val="FF6EA3E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18A1423"/>
    <w:multiLevelType w:val="hybridMultilevel"/>
    <w:tmpl w:val="92AEA8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FC5BEE"/>
    <w:multiLevelType w:val="hybridMultilevel"/>
    <w:tmpl w:val="09D477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7D7AF2"/>
    <w:multiLevelType w:val="hybridMultilevel"/>
    <w:tmpl w:val="407E96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74B"/>
    <w:rsid w:val="000003E2"/>
    <w:rsid w:val="0000283C"/>
    <w:rsid w:val="00002E52"/>
    <w:rsid w:val="000030DE"/>
    <w:rsid w:val="00004853"/>
    <w:rsid w:val="00005620"/>
    <w:rsid w:val="000128DF"/>
    <w:rsid w:val="00013997"/>
    <w:rsid w:val="00017BBA"/>
    <w:rsid w:val="00032121"/>
    <w:rsid w:val="00047B42"/>
    <w:rsid w:val="000624B4"/>
    <w:rsid w:val="00066250"/>
    <w:rsid w:val="00070FCA"/>
    <w:rsid w:val="00072110"/>
    <w:rsid w:val="0008379D"/>
    <w:rsid w:val="000908F3"/>
    <w:rsid w:val="00096090"/>
    <w:rsid w:val="000973A4"/>
    <w:rsid w:val="000B3087"/>
    <w:rsid w:val="000B604D"/>
    <w:rsid w:val="000C2792"/>
    <w:rsid w:val="000E7AFB"/>
    <w:rsid w:val="001014EC"/>
    <w:rsid w:val="00101791"/>
    <w:rsid w:val="0011061C"/>
    <w:rsid w:val="00131DA4"/>
    <w:rsid w:val="00161D47"/>
    <w:rsid w:val="00166C70"/>
    <w:rsid w:val="00185BF7"/>
    <w:rsid w:val="00194A45"/>
    <w:rsid w:val="001C3DD6"/>
    <w:rsid w:val="001D6ED7"/>
    <w:rsid w:val="001D786B"/>
    <w:rsid w:val="001E6AFD"/>
    <w:rsid w:val="00202D4A"/>
    <w:rsid w:val="00215D54"/>
    <w:rsid w:val="00217C2D"/>
    <w:rsid w:val="00223F4A"/>
    <w:rsid w:val="00224C26"/>
    <w:rsid w:val="00234FB1"/>
    <w:rsid w:val="00243578"/>
    <w:rsid w:val="002451D1"/>
    <w:rsid w:val="00246499"/>
    <w:rsid w:val="00251E9B"/>
    <w:rsid w:val="002538D5"/>
    <w:rsid w:val="002738DB"/>
    <w:rsid w:val="00274DEA"/>
    <w:rsid w:val="00275591"/>
    <w:rsid w:val="00285FC7"/>
    <w:rsid w:val="00295395"/>
    <w:rsid w:val="00295DA0"/>
    <w:rsid w:val="002A1FDD"/>
    <w:rsid w:val="002A4473"/>
    <w:rsid w:val="002A71DA"/>
    <w:rsid w:val="002B7331"/>
    <w:rsid w:val="002C5771"/>
    <w:rsid w:val="00305254"/>
    <w:rsid w:val="00312701"/>
    <w:rsid w:val="003253C3"/>
    <w:rsid w:val="0033172F"/>
    <w:rsid w:val="0035379E"/>
    <w:rsid w:val="003604F9"/>
    <w:rsid w:val="0036270A"/>
    <w:rsid w:val="00374921"/>
    <w:rsid w:val="00377387"/>
    <w:rsid w:val="00386FCE"/>
    <w:rsid w:val="003927EB"/>
    <w:rsid w:val="0039646E"/>
    <w:rsid w:val="003A7C76"/>
    <w:rsid w:val="003C0834"/>
    <w:rsid w:val="003D67DC"/>
    <w:rsid w:val="003E0472"/>
    <w:rsid w:val="003E105B"/>
    <w:rsid w:val="003E6140"/>
    <w:rsid w:val="003F1778"/>
    <w:rsid w:val="003F62B0"/>
    <w:rsid w:val="004049AF"/>
    <w:rsid w:val="00414BEA"/>
    <w:rsid w:val="004178E1"/>
    <w:rsid w:val="00434157"/>
    <w:rsid w:val="00441FEA"/>
    <w:rsid w:val="00460D82"/>
    <w:rsid w:val="00460E63"/>
    <w:rsid w:val="00463400"/>
    <w:rsid w:val="00474673"/>
    <w:rsid w:val="004862E6"/>
    <w:rsid w:val="00486E92"/>
    <w:rsid w:val="0049321B"/>
    <w:rsid w:val="004979FD"/>
    <w:rsid w:val="004B4009"/>
    <w:rsid w:val="004B7BF4"/>
    <w:rsid w:val="004C2CA5"/>
    <w:rsid w:val="004C3437"/>
    <w:rsid w:val="004C47E1"/>
    <w:rsid w:val="004F6AD2"/>
    <w:rsid w:val="00517EAF"/>
    <w:rsid w:val="00554F41"/>
    <w:rsid w:val="0055614D"/>
    <w:rsid w:val="00556CFD"/>
    <w:rsid w:val="00562409"/>
    <w:rsid w:val="00577C81"/>
    <w:rsid w:val="0058088B"/>
    <w:rsid w:val="00585A8D"/>
    <w:rsid w:val="00594757"/>
    <w:rsid w:val="005A2433"/>
    <w:rsid w:val="005A35AC"/>
    <w:rsid w:val="005B063C"/>
    <w:rsid w:val="005B165B"/>
    <w:rsid w:val="005B2C4C"/>
    <w:rsid w:val="005C6598"/>
    <w:rsid w:val="005D62BD"/>
    <w:rsid w:val="005E7703"/>
    <w:rsid w:val="005F250E"/>
    <w:rsid w:val="005F4120"/>
    <w:rsid w:val="005F49B6"/>
    <w:rsid w:val="006243A0"/>
    <w:rsid w:val="0063063B"/>
    <w:rsid w:val="00643FDA"/>
    <w:rsid w:val="0064585F"/>
    <w:rsid w:val="00661748"/>
    <w:rsid w:val="00661FF1"/>
    <w:rsid w:val="0066615D"/>
    <w:rsid w:val="0067135B"/>
    <w:rsid w:val="00672452"/>
    <w:rsid w:val="00673FAE"/>
    <w:rsid w:val="006763F4"/>
    <w:rsid w:val="00681541"/>
    <w:rsid w:val="00681D62"/>
    <w:rsid w:val="006850B0"/>
    <w:rsid w:val="00690BC2"/>
    <w:rsid w:val="00697C48"/>
    <w:rsid w:val="006A5AA3"/>
    <w:rsid w:val="006A7E70"/>
    <w:rsid w:val="006B32D2"/>
    <w:rsid w:val="006B6474"/>
    <w:rsid w:val="006B7067"/>
    <w:rsid w:val="006C6262"/>
    <w:rsid w:val="006D07B9"/>
    <w:rsid w:val="006E7D9A"/>
    <w:rsid w:val="00722E63"/>
    <w:rsid w:val="007408AA"/>
    <w:rsid w:val="00740C16"/>
    <w:rsid w:val="00752E24"/>
    <w:rsid w:val="00757100"/>
    <w:rsid w:val="00766429"/>
    <w:rsid w:val="0077390E"/>
    <w:rsid w:val="00791A73"/>
    <w:rsid w:val="007A7AE5"/>
    <w:rsid w:val="007C0F4E"/>
    <w:rsid w:val="007D3C3F"/>
    <w:rsid w:val="007F4C02"/>
    <w:rsid w:val="007F5685"/>
    <w:rsid w:val="007F5EB9"/>
    <w:rsid w:val="007F7839"/>
    <w:rsid w:val="00820889"/>
    <w:rsid w:val="008225E4"/>
    <w:rsid w:val="00836FF3"/>
    <w:rsid w:val="0084168D"/>
    <w:rsid w:val="00847627"/>
    <w:rsid w:val="00853EDF"/>
    <w:rsid w:val="00857B74"/>
    <w:rsid w:val="008600F0"/>
    <w:rsid w:val="00873F78"/>
    <w:rsid w:val="008A05B5"/>
    <w:rsid w:val="008A606E"/>
    <w:rsid w:val="008C422D"/>
    <w:rsid w:val="008D6AF4"/>
    <w:rsid w:val="0090689C"/>
    <w:rsid w:val="009124A8"/>
    <w:rsid w:val="00912C11"/>
    <w:rsid w:val="00926689"/>
    <w:rsid w:val="00956F5A"/>
    <w:rsid w:val="009676CC"/>
    <w:rsid w:val="0097002C"/>
    <w:rsid w:val="00986830"/>
    <w:rsid w:val="00992380"/>
    <w:rsid w:val="0099549F"/>
    <w:rsid w:val="009A13EB"/>
    <w:rsid w:val="009A1D10"/>
    <w:rsid w:val="009B1212"/>
    <w:rsid w:val="009B3213"/>
    <w:rsid w:val="009B37CC"/>
    <w:rsid w:val="009D11C9"/>
    <w:rsid w:val="009D3E1E"/>
    <w:rsid w:val="009E202D"/>
    <w:rsid w:val="00A10D85"/>
    <w:rsid w:val="00A34D27"/>
    <w:rsid w:val="00A477A1"/>
    <w:rsid w:val="00A620C5"/>
    <w:rsid w:val="00A74CF8"/>
    <w:rsid w:val="00A87341"/>
    <w:rsid w:val="00A95EFD"/>
    <w:rsid w:val="00AA1FE7"/>
    <w:rsid w:val="00AA3F09"/>
    <w:rsid w:val="00AA41EC"/>
    <w:rsid w:val="00AA614D"/>
    <w:rsid w:val="00AB02EF"/>
    <w:rsid w:val="00AB4586"/>
    <w:rsid w:val="00AC1A11"/>
    <w:rsid w:val="00AD5792"/>
    <w:rsid w:val="00AF3065"/>
    <w:rsid w:val="00B11389"/>
    <w:rsid w:val="00B2332C"/>
    <w:rsid w:val="00B37463"/>
    <w:rsid w:val="00B50084"/>
    <w:rsid w:val="00B50C32"/>
    <w:rsid w:val="00B5414D"/>
    <w:rsid w:val="00B5532E"/>
    <w:rsid w:val="00B74CDB"/>
    <w:rsid w:val="00B76B4D"/>
    <w:rsid w:val="00BB0BDC"/>
    <w:rsid w:val="00BB24D4"/>
    <w:rsid w:val="00BB7615"/>
    <w:rsid w:val="00BC0F04"/>
    <w:rsid w:val="00BD1AC0"/>
    <w:rsid w:val="00BE5171"/>
    <w:rsid w:val="00BF1CD3"/>
    <w:rsid w:val="00C03CC8"/>
    <w:rsid w:val="00C134F9"/>
    <w:rsid w:val="00C201FA"/>
    <w:rsid w:val="00C36C57"/>
    <w:rsid w:val="00C40916"/>
    <w:rsid w:val="00C46B83"/>
    <w:rsid w:val="00C55E52"/>
    <w:rsid w:val="00C70830"/>
    <w:rsid w:val="00C741F9"/>
    <w:rsid w:val="00C84618"/>
    <w:rsid w:val="00C84BC2"/>
    <w:rsid w:val="00C90B01"/>
    <w:rsid w:val="00C968EE"/>
    <w:rsid w:val="00CB4BC5"/>
    <w:rsid w:val="00CB4FB0"/>
    <w:rsid w:val="00CF0551"/>
    <w:rsid w:val="00CF378A"/>
    <w:rsid w:val="00D059AE"/>
    <w:rsid w:val="00D12B37"/>
    <w:rsid w:val="00D16405"/>
    <w:rsid w:val="00D46094"/>
    <w:rsid w:val="00D47BE0"/>
    <w:rsid w:val="00D51E26"/>
    <w:rsid w:val="00D54333"/>
    <w:rsid w:val="00D70927"/>
    <w:rsid w:val="00D85999"/>
    <w:rsid w:val="00D859E2"/>
    <w:rsid w:val="00D9474B"/>
    <w:rsid w:val="00D965FD"/>
    <w:rsid w:val="00DB05AE"/>
    <w:rsid w:val="00DB0AC4"/>
    <w:rsid w:val="00DB74ED"/>
    <w:rsid w:val="00DB77F4"/>
    <w:rsid w:val="00DF0239"/>
    <w:rsid w:val="00E001AB"/>
    <w:rsid w:val="00E04819"/>
    <w:rsid w:val="00E11547"/>
    <w:rsid w:val="00E11BA1"/>
    <w:rsid w:val="00E35FB5"/>
    <w:rsid w:val="00E53213"/>
    <w:rsid w:val="00E5615D"/>
    <w:rsid w:val="00E62DAF"/>
    <w:rsid w:val="00E6611F"/>
    <w:rsid w:val="00E67699"/>
    <w:rsid w:val="00E9159B"/>
    <w:rsid w:val="00EA0B4B"/>
    <w:rsid w:val="00EC0AD5"/>
    <w:rsid w:val="00EC1C96"/>
    <w:rsid w:val="00EC2FBA"/>
    <w:rsid w:val="00EC5C39"/>
    <w:rsid w:val="00ED0D9D"/>
    <w:rsid w:val="00ED4831"/>
    <w:rsid w:val="00EE4707"/>
    <w:rsid w:val="00EF2FF9"/>
    <w:rsid w:val="00F05AAA"/>
    <w:rsid w:val="00F1479E"/>
    <w:rsid w:val="00F15B5E"/>
    <w:rsid w:val="00F17DBD"/>
    <w:rsid w:val="00F2398E"/>
    <w:rsid w:val="00F26D32"/>
    <w:rsid w:val="00F62AB3"/>
    <w:rsid w:val="00F650BD"/>
    <w:rsid w:val="00FC6732"/>
    <w:rsid w:val="00FD10EC"/>
    <w:rsid w:val="00FD2D79"/>
    <w:rsid w:val="00FE0EA4"/>
    <w:rsid w:val="00FE7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9474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947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474B"/>
  </w:style>
  <w:style w:type="paragraph" w:styleId="Footer">
    <w:name w:val="footer"/>
    <w:basedOn w:val="Normal"/>
    <w:link w:val="FooterChar"/>
    <w:uiPriority w:val="99"/>
    <w:unhideWhenUsed/>
    <w:rsid w:val="00D947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474B"/>
  </w:style>
  <w:style w:type="paragraph" w:styleId="ListParagraph">
    <w:name w:val="List Paragraph"/>
    <w:basedOn w:val="Normal"/>
    <w:uiPriority w:val="34"/>
    <w:qFormat/>
    <w:rsid w:val="00AF30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9474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947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474B"/>
  </w:style>
  <w:style w:type="paragraph" w:styleId="Footer">
    <w:name w:val="footer"/>
    <w:basedOn w:val="Normal"/>
    <w:link w:val="FooterChar"/>
    <w:uiPriority w:val="99"/>
    <w:unhideWhenUsed/>
    <w:rsid w:val="00D947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474B"/>
  </w:style>
  <w:style w:type="paragraph" w:styleId="ListParagraph">
    <w:name w:val="List Paragraph"/>
    <w:basedOn w:val="Normal"/>
    <w:uiPriority w:val="34"/>
    <w:qFormat/>
    <w:rsid w:val="00AF30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13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7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18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065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68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9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7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3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8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6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16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2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9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4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5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34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2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88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4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2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3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9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2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66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84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87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9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6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33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0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5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9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2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0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1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2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8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7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1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2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9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9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3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1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7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1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04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7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9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0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1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1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2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64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3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7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0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86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1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0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2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8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5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6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1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1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8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0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8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4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25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8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06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5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7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2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3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5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9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8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2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2747</Words>
  <Characters>15660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2018-08-13T08:27:00Z</dcterms:created>
  <dcterms:modified xsi:type="dcterms:W3CDTF">2018-08-14T06:34:00Z</dcterms:modified>
</cp:coreProperties>
</file>